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55037" w:rsidRPr="00776D26" w:rsidRDefault="00555037" w:rsidP="00555037">
      <w:pPr>
        <w:spacing w:after="0" w:line="240" w:lineRule="auto"/>
        <w:rPr>
          <w:rFonts w:cstheme="minorHAnsi"/>
          <w:b/>
          <w:color w:val="FFFFFF" w:themeColor="background1"/>
          <w:sz w:val="12"/>
          <w:szCs w:val="12"/>
          <w:u w:val="single"/>
          <w:lang w:val="fr-FR"/>
        </w:rPr>
      </w:pPr>
      <w:r w:rsidRPr="00776D26">
        <w:rPr>
          <w:rFonts w:cstheme="minorHAnsi"/>
          <w:b/>
          <w:color w:val="FFFFFF" w:themeColor="background1"/>
          <w:sz w:val="12"/>
          <w:szCs w:val="12"/>
          <w:u w:val="single"/>
          <w:lang w:val="fr-FR"/>
        </w:rPr>
        <w:t>00.00.00</w:t>
      </w:r>
      <w:r w:rsidRPr="00776D26">
        <w:rPr>
          <w:rFonts w:cstheme="minorHAnsi"/>
          <w:b/>
          <w:color w:val="FFFFFF" w:themeColor="background1"/>
          <w:sz w:val="12"/>
          <w:szCs w:val="12"/>
          <w:u w:val="single"/>
          <w:lang w:val="fr-FR"/>
        </w:rPr>
        <w:tab/>
        <w:t>Systeemplafond</w:t>
      </w:r>
      <w:r w:rsidRPr="00776D26">
        <w:rPr>
          <w:rStyle w:val="MeetChar"/>
          <w:rFonts w:cstheme="minorHAnsi"/>
          <w:b/>
          <w:color w:val="FFFFFF" w:themeColor="background1"/>
          <w:sz w:val="12"/>
          <w:szCs w:val="12"/>
          <w:u w:val="single"/>
          <w:lang w:val="fr-FR"/>
        </w:rPr>
        <w:t xml:space="preserve">  FH  m²</w:t>
      </w:r>
      <w:r w:rsidRPr="00776D26">
        <w:rPr>
          <w:rStyle w:val="RevisieDatum"/>
          <w:rFonts w:cstheme="minorHAnsi"/>
          <w:b/>
          <w:color w:val="FFFFFF" w:themeColor="background1"/>
          <w:sz w:val="12"/>
          <w:szCs w:val="12"/>
          <w:u w:val="single"/>
          <w:lang w:val="fr-FR"/>
        </w:rPr>
        <w:t xml:space="preserve"> </w:t>
      </w:r>
      <w:r w:rsidRPr="00776D26">
        <w:rPr>
          <w:rStyle w:val="Referentie"/>
          <w:rFonts w:cstheme="minorHAnsi"/>
          <w:b/>
          <w:color w:val="FFFFFF" w:themeColor="background1"/>
          <w:sz w:val="12"/>
          <w:szCs w:val="12"/>
          <w:u w:val="single"/>
          <w:lang w:val="fr-FR"/>
        </w:rPr>
        <w:t xml:space="preserve"> </w:t>
      </w:r>
      <w:r w:rsidRPr="00776D26">
        <w:rPr>
          <w:rFonts w:cstheme="minorHAnsi"/>
          <w:b/>
          <w:noProof/>
          <w:color w:val="FFFFFF" w:themeColor="background1"/>
          <w:sz w:val="12"/>
          <w:szCs w:val="12"/>
          <w:u w:val="single"/>
          <w:lang w:val="fr-FR"/>
        </w:rPr>
        <w:t>Rockfon® Sonar® Dznl_A24 autoportant 2400_2100_1800 x 300_600 x 25 mm_FR</w:t>
      </w:r>
    </w:p>
    <w:p w:rsidR="00555037" w:rsidRPr="00B50588" w:rsidRDefault="00555037" w:rsidP="00555037">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EE52E3">
        <w:rPr>
          <w:rFonts w:cstheme="minorHAnsi"/>
          <w:b/>
          <w:noProof/>
          <w:sz w:val="20"/>
          <w:szCs w:val="20"/>
          <w:u w:val="single"/>
          <w:lang w:val="fr-FR"/>
        </w:rPr>
        <w:t>Rockfon® Sonar® DznlA24 autoportant 2400/2100/1800 x 300/600 x 25 mm</w:t>
      </w:r>
    </w:p>
    <w:p w:rsidR="00555037" w:rsidRPr="00696D40" w:rsidRDefault="00555037" w:rsidP="00555037">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555037" w:rsidRPr="00696D40" w:rsidRDefault="00555037" w:rsidP="00555037">
      <w:pPr>
        <w:spacing w:after="0" w:line="240" w:lineRule="auto"/>
        <w:rPr>
          <w:rFonts w:cstheme="minorHAnsi"/>
          <w:sz w:val="20"/>
          <w:szCs w:val="20"/>
          <w:lang w:val="fr-FR"/>
        </w:rPr>
      </w:pPr>
    </w:p>
    <w:p w:rsidR="00555037" w:rsidRPr="00696D40" w:rsidRDefault="00555037" w:rsidP="00555037">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rsidR="00555037" w:rsidRPr="00EE52E3" w:rsidRDefault="00555037" w:rsidP="00555037">
      <w:pPr>
        <w:spacing w:after="0" w:line="240" w:lineRule="auto"/>
        <w:rPr>
          <w:rFonts w:cstheme="minorHAnsi"/>
          <w:noProof/>
          <w:sz w:val="20"/>
          <w:szCs w:val="20"/>
          <w:lang w:val="fr-FR"/>
        </w:rPr>
      </w:pPr>
      <w:r w:rsidRPr="00EE52E3">
        <w:rPr>
          <w:rFonts w:cstheme="minorHAnsi"/>
          <w:noProof/>
          <w:sz w:val="20"/>
          <w:szCs w:val="20"/>
          <w:lang w:val="fr-FR"/>
        </w:rPr>
        <w:t>Plafond suspendu, constitué de panneaux autoportants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 xml:space="preserve">4,1 </w:t>
      </w:r>
    </w:p>
    <w:p w:rsidR="00555037" w:rsidRPr="00B50588" w:rsidRDefault="00555037" w:rsidP="00555037">
      <w:pPr>
        <w:spacing w:after="0" w:line="240" w:lineRule="auto"/>
        <w:rPr>
          <w:rFonts w:cstheme="minorHAnsi"/>
          <w:sz w:val="20"/>
          <w:szCs w:val="20"/>
          <w:lang w:val="fr-FR"/>
        </w:rPr>
      </w:pP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Pr="00EE52E3">
        <w:rPr>
          <w:rFonts w:cstheme="minorHAnsi"/>
          <w:noProof/>
          <w:sz w:val="20"/>
          <w:szCs w:val="20"/>
          <w:lang w:val="fr-FR"/>
        </w:rPr>
        <w:t>Les panneaux pour plafonds ont des bords complètement obturés et</w:t>
      </w:r>
      <w:r w:rsidRPr="00696D40">
        <w:rPr>
          <w:rFonts w:cstheme="minorHAnsi"/>
          <w:sz w:val="20"/>
          <w:szCs w:val="20"/>
          <w:lang w:val="fr-FR"/>
        </w:rPr>
        <w:t xml:space="preserve"> </w:t>
      </w:r>
      <w:r w:rsidRPr="00EE52E3">
        <w:rPr>
          <w:rFonts w:cstheme="minorHAnsi"/>
          <w:noProof/>
          <w:sz w:val="20"/>
          <w:szCs w:val="20"/>
          <w:lang w:val="fr-FR"/>
        </w:rPr>
        <w:t>sont recouverts sur la face visible d’un voile minéral avec une surface blanche acoustiquement ouverte en structure stuc projeté (poids couche de finition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350</w:t>
      </w:r>
      <w:r>
        <w:rPr>
          <w:rFonts w:cstheme="minorHAnsi"/>
          <w:noProof/>
          <w:sz w:val="20"/>
          <w:szCs w:val="20"/>
          <w:lang w:val="fr-FR"/>
        </w:rPr>
        <w:t xml:space="preserve"> </w:t>
      </w:r>
      <w:r w:rsidRPr="00696D40">
        <w:rPr>
          <w:rFonts w:cstheme="minorHAnsi"/>
          <w:sz w:val="20"/>
          <w:szCs w:val="20"/>
          <w:lang w:val="fr-FR"/>
        </w:rPr>
        <w:t xml:space="preserve"> </w:t>
      </w:r>
      <w:r w:rsidRPr="00EE52E3">
        <w:rPr>
          <w:rFonts w:cstheme="minorHAnsi"/>
          <w:noProof/>
          <w:sz w:val="20"/>
          <w:szCs w:val="20"/>
          <w:lang w:val="fr-FR"/>
        </w:rPr>
        <w:t>g/m²) type</w:t>
      </w:r>
      <w:r w:rsidRPr="00696D40">
        <w:rPr>
          <w:rFonts w:cstheme="minorHAnsi"/>
          <w:sz w:val="20"/>
          <w:szCs w:val="20"/>
          <w:lang w:val="fr-FR"/>
        </w:rPr>
        <w:t xml:space="preserve"> </w:t>
      </w:r>
      <w:r w:rsidRPr="00EE52E3">
        <w:rPr>
          <w:rFonts w:cstheme="minorHAnsi"/>
          <w:noProof/>
          <w:sz w:val="20"/>
          <w:szCs w:val="20"/>
          <w:lang w:val="fr-FR"/>
        </w:rPr>
        <w:t>Rockfon® Sonar®</w:t>
      </w:r>
      <w:r w:rsidRPr="00B50588">
        <w:rPr>
          <w:rFonts w:cstheme="minorHAnsi"/>
          <w:sz w:val="20"/>
          <w:szCs w:val="20"/>
          <w:lang w:val="fr-FR"/>
        </w:rPr>
        <w:t xml:space="preserve"> </w:t>
      </w:r>
      <w:r w:rsidRPr="00EE52E3">
        <w:rPr>
          <w:rFonts w:cstheme="minorHAnsi"/>
          <w:noProof/>
          <w:sz w:val="20"/>
          <w:szCs w:val="20"/>
          <w:lang w:val="fr-FR"/>
        </w:rPr>
        <w:t>ou équivalent.</w:t>
      </w:r>
      <w:r w:rsidRPr="00B50588">
        <w:rPr>
          <w:rFonts w:cstheme="minorHAnsi"/>
          <w:sz w:val="20"/>
          <w:szCs w:val="20"/>
          <w:lang w:val="fr-FR"/>
        </w:rPr>
        <w:t xml:space="preserve"> </w:t>
      </w:r>
      <w:r w:rsidRPr="00EE52E3">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555037" w:rsidRPr="00B50588" w:rsidRDefault="00555037" w:rsidP="00555037">
      <w:pPr>
        <w:spacing w:after="0" w:line="240" w:lineRule="auto"/>
        <w:rPr>
          <w:rFonts w:cstheme="minorHAnsi"/>
          <w:sz w:val="20"/>
          <w:szCs w:val="20"/>
          <w:lang w:val="fr-FR"/>
        </w:rPr>
      </w:pPr>
    </w:p>
    <w:p w:rsidR="00555037" w:rsidRPr="00EE52E3" w:rsidRDefault="00555037" w:rsidP="00555037">
      <w:pPr>
        <w:spacing w:after="0" w:line="240" w:lineRule="auto"/>
        <w:rPr>
          <w:rFonts w:cstheme="minorHAnsi"/>
          <w:noProof/>
          <w:sz w:val="20"/>
          <w:szCs w:val="20"/>
          <w:lang w:val="fr-FR"/>
        </w:rPr>
      </w:pPr>
      <w:r w:rsidRPr="00EE52E3">
        <w:rPr>
          <w:rFonts w:cstheme="minorHAnsi"/>
          <w:noProof/>
          <w:sz w:val="20"/>
          <w:szCs w:val="20"/>
          <w:lang w:val="fr-FR"/>
        </w:rPr>
        <w:t>Le plafond autoportant avec système de profilés invisibles pour travées de couloir se compose de panneaux de plafond avec finition de bord DznlA24 et d'une structure autoportante. L'ensemble repose sur des profilés de rive renforcés en L (24x24mm).</w:t>
      </w:r>
    </w:p>
    <w:p w:rsidR="00555037" w:rsidRPr="00EE52E3" w:rsidRDefault="00555037" w:rsidP="00555037">
      <w:pPr>
        <w:spacing w:after="0" w:line="240" w:lineRule="auto"/>
        <w:rPr>
          <w:rFonts w:cstheme="minorHAnsi"/>
          <w:noProof/>
          <w:sz w:val="20"/>
          <w:szCs w:val="20"/>
          <w:lang w:val="fr-FR"/>
        </w:rPr>
      </w:pPr>
      <w:r w:rsidRPr="00EE52E3">
        <w:rPr>
          <w:rFonts w:cstheme="minorHAnsi"/>
          <w:noProof/>
          <w:sz w:val="20"/>
          <w:szCs w:val="20"/>
          <w:lang w:val="fr-FR"/>
        </w:rPr>
        <w:t>Le système de support autoportant se compose de profilés en Z étagés (19x58mm) en acier galvanisé, au-dessus desquels des profilés T24 Hook 850 (24x38mm) en acier galvanisé et recouvert d’un primer sont fixés comme écarteur et stabilisateur.</w:t>
      </w:r>
    </w:p>
    <w:p w:rsidR="00555037" w:rsidRPr="00EE52E3" w:rsidRDefault="00555037" w:rsidP="00555037">
      <w:pPr>
        <w:spacing w:after="0" w:line="240" w:lineRule="auto"/>
        <w:rPr>
          <w:rFonts w:cstheme="minorHAnsi"/>
          <w:noProof/>
          <w:sz w:val="20"/>
          <w:szCs w:val="20"/>
          <w:lang w:val="fr-FR"/>
        </w:rPr>
      </w:pPr>
      <w:r w:rsidRPr="00EE52E3">
        <w:rPr>
          <w:rFonts w:cstheme="minorHAnsi"/>
          <w:noProof/>
          <w:sz w:val="20"/>
          <w:szCs w:val="20"/>
          <w:lang w:val="fr-FR"/>
        </w:rPr>
        <w:t>Les profilés en Z étagés sont glissés tous les 300/600 mm dans la rainure sur le côté long du panneau et fixés aux profilés T24 au moyen de clips de raccord.</w:t>
      </w:r>
    </w:p>
    <w:p w:rsidR="00555037" w:rsidRPr="00EE52E3" w:rsidRDefault="00555037" w:rsidP="00555037">
      <w:pPr>
        <w:spacing w:after="0" w:line="240" w:lineRule="auto"/>
        <w:rPr>
          <w:rFonts w:cstheme="minorHAnsi"/>
          <w:noProof/>
          <w:sz w:val="20"/>
          <w:szCs w:val="20"/>
          <w:lang w:val="fr-FR"/>
        </w:rPr>
      </w:pPr>
      <w:r w:rsidRPr="00EE52E3">
        <w:rPr>
          <w:rFonts w:cstheme="minorHAnsi"/>
          <w:noProof/>
          <w:sz w:val="20"/>
          <w:szCs w:val="20"/>
          <w:lang w:val="fr-FR"/>
        </w:rPr>
        <w:t>Pour une portée de couloir de 2400 mm, les écarteurs T24 sont placées dans le sens de la longueur du couloir avec une distance axiale de 200/1000/1000/200 mm.</w:t>
      </w:r>
    </w:p>
    <w:p w:rsidR="00555037" w:rsidRPr="00EE52E3" w:rsidRDefault="00555037" w:rsidP="00555037">
      <w:pPr>
        <w:spacing w:after="0" w:line="240" w:lineRule="auto"/>
        <w:rPr>
          <w:rFonts w:cstheme="minorHAnsi"/>
          <w:noProof/>
          <w:sz w:val="20"/>
          <w:szCs w:val="20"/>
          <w:lang w:val="fr-FR"/>
        </w:rPr>
      </w:pPr>
      <w:r w:rsidRPr="00EE52E3">
        <w:rPr>
          <w:rFonts w:cstheme="minorHAnsi"/>
          <w:noProof/>
          <w:sz w:val="20"/>
          <w:szCs w:val="20"/>
          <w:lang w:val="fr-FR"/>
        </w:rPr>
        <w:t>Pour une portée de couloir de 2100 mm, les écarteurs T24 sont placées dans le sens de la longueur du couloir avec une distance axiale de 200/850/850/200 mm.</w:t>
      </w:r>
    </w:p>
    <w:p w:rsidR="00555037" w:rsidRPr="00B50588" w:rsidRDefault="00555037" w:rsidP="00555037">
      <w:pPr>
        <w:spacing w:after="0" w:line="240" w:lineRule="auto"/>
        <w:rPr>
          <w:rFonts w:cstheme="minorHAnsi"/>
          <w:sz w:val="20"/>
          <w:szCs w:val="20"/>
          <w:lang w:val="fr-FR"/>
        </w:rPr>
      </w:pPr>
      <w:r w:rsidRPr="00EE52E3">
        <w:rPr>
          <w:rFonts w:cstheme="minorHAnsi"/>
          <w:noProof/>
          <w:sz w:val="20"/>
          <w:szCs w:val="20"/>
          <w:lang w:val="fr-FR"/>
        </w:rPr>
        <w:t>Pour une portée de couloir de 1800 mm, les écarteurs T24 sont placées dans le sens de la longueur du couloir avec une distance axiale de 200/700/700/200 mm.</w:t>
      </w:r>
      <w:r w:rsidRPr="00B50588">
        <w:rPr>
          <w:rFonts w:cstheme="minorHAnsi"/>
          <w:sz w:val="20"/>
          <w:szCs w:val="20"/>
          <w:lang w:val="fr-FR"/>
        </w:rPr>
        <w:t xml:space="preserve"> </w:t>
      </w:r>
      <w:r w:rsidRPr="00EE52E3">
        <w:rPr>
          <w:rFonts w:cstheme="minorHAnsi"/>
          <w:noProof/>
          <w:sz w:val="20"/>
          <w:szCs w:val="20"/>
          <w:lang w:val="fr-FR"/>
        </w:rPr>
        <w:t>Hauteur minimale de suspension: 500 mm.</w:t>
      </w:r>
    </w:p>
    <w:p w:rsidR="00555037" w:rsidRPr="00B50588" w:rsidRDefault="00555037" w:rsidP="00555037">
      <w:pPr>
        <w:spacing w:after="0" w:line="240" w:lineRule="auto"/>
        <w:rPr>
          <w:lang w:val="fr-FR"/>
        </w:rPr>
      </w:pPr>
    </w:p>
    <w:p w:rsidR="00555037" w:rsidRPr="00B50588" w:rsidRDefault="00555037" w:rsidP="00555037">
      <w:pPr>
        <w:spacing w:after="0" w:line="240" w:lineRule="auto"/>
        <w:rPr>
          <w:sz w:val="20"/>
          <w:szCs w:val="20"/>
          <w:lang w:val="fr-FR"/>
        </w:rPr>
      </w:pPr>
    </w:p>
    <w:p w:rsidR="00555037" w:rsidRPr="00B50588" w:rsidRDefault="00555037" w:rsidP="00555037">
      <w:pPr>
        <w:spacing w:after="0" w:line="240" w:lineRule="auto"/>
        <w:rPr>
          <w:rFonts w:cstheme="minorHAnsi"/>
          <w:b/>
          <w:sz w:val="20"/>
          <w:szCs w:val="20"/>
          <w:u w:val="single"/>
          <w:lang w:val="fr-FR"/>
        </w:rPr>
      </w:pPr>
      <w:r w:rsidRPr="00EE52E3">
        <w:rPr>
          <w:rFonts w:cstheme="minorHAnsi"/>
          <w:b/>
          <w:noProof/>
          <w:sz w:val="20"/>
          <w:szCs w:val="20"/>
          <w:u w:val="single"/>
          <w:lang w:val="fr-FR"/>
        </w:rPr>
        <w:t>Matériaux:</w:t>
      </w:r>
    </w:p>
    <w:p w:rsidR="00555037" w:rsidRPr="00B50588" w:rsidRDefault="00555037" w:rsidP="00555037">
      <w:pPr>
        <w:spacing w:after="0" w:line="240" w:lineRule="auto"/>
        <w:rPr>
          <w:rFonts w:cstheme="minorHAnsi"/>
          <w:bCs/>
          <w:sz w:val="20"/>
          <w:szCs w:val="20"/>
          <w:lang w:val="fr-FR"/>
        </w:rPr>
      </w:pPr>
      <w:r w:rsidRPr="00EE52E3">
        <w:rPr>
          <w:rFonts w:cstheme="minorHAnsi"/>
          <w:bCs/>
          <w:noProof/>
          <w:sz w:val="20"/>
          <w:szCs w:val="20"/>
          <w:lang w:val="fr-FR"/>
        </w:rPr>
        <w:t>Mesure exacte:</w:t>
      </w:r>
      <w:r w:rsidRPr="00B50588">
        <w:rPr>
          <w:rFonts w:cstheme="minorHAnsi"/>
          <w:bCs/>
          <w:sz w:val="20"/>
          <w:szCs w:val="20"/>
          <w:lang w:val="fr-FR"/>
        </w:rPr>
        <w:t xml:space="preserve">  </w:t>
      </w:r>
    </w:p>
    <w:p w:rsidR="00555037" w:rsidRPr="00EE52E3" w:rsidRDefault="00555037" w:rsidP="00555037">
      <w:pPr>
        <w:spacing w:after="0" w:line="240" w:lineRule="auto"/>
        <w:rPr>
          <w:rFonts w:cstheme="minorHAnsi"/>
          <w:noProof/>
          <w:sz w:val="20"/>
          <w:szCs w:val="20"/>
          <w:lang w:val="fr-FR"/>
        </w:rPr>
      </w:pPr>
      <w:r w:rsidRPr="00EE52E3">
        <w:rPr>
          <w:rFonts w:cstheme="minorHAnsi"/>
          <w:noProof/>
          <w:sz w:val="20"/>
          <w:szCs w:val="20"/>
          <w:lang w:val="fr-FR"/>
        </w:rPr>
        <w:t>2392 x 300/600 x 25 mm</w:t>
      </w:r>
    </w:p>
    <w:p w:rsidR="00555037" w:rsidRPr="00EE52E3" w:rsidRDefault="00555037" w:rsidP="00555037">
      <w:pPr>
        <w:spacing w:after="0" w:line="240" w:lineRule="auto"/>
        <w:rPr>
          <w:rFonts w:cstheme="minorHAnsi"/>
          <w:noProof/>
          <w:sz w:val="20"/>
          <w:szCs w:val="20"/>
          <w:lang w:val="fr-FR"/>
        </w:rPr>
      </w:pPr>
      <w:r w:rsidRPr="00EE52E3">
        <w:rPr>
          <w:rFonts w:cstheme="minorHAnsi"/>
          <w:noProof/>
          <w:sz w:val="20"/>
          <w:szCs w:val="20"/>
          <w:lang w:val="fr-FR"/>
        </w:rPr>
        <w:t>2092 x 300/600 x 25 mm</w:t>
      </w:r>
    </w:p>
    <w:p w:rsidR="00555037" w:rsidRPr="00B50588" w:rsidRDefault="00555037" w:rsidP="00555037">
      <w:pPr>
        <w:spacing w:after="0" w:line="240" w:lineRule="auto"/>
        <w:rPr>
          <w:rFonts w:cstheme="minorHAnsi"/>
          <w:sz w:val="20"/>
          <w:szCs w:val="20"/>
          <w:lang w:val="fr-FR"/>
        </w:rPr>
      </w:pPr>
      <w:r w:rsidRPr="00EE52E3">
        <w:rPr>
          <w:rFonts w:cstheme="minorHAnsi"/>
          <w:noProof/>
          <w:sz w:val="20"/>
          <w:szCs w:val="20"/>
          <w:lang w:val="fr-FR"/>
        </w:rPr>
        <w:t>1792 x 300/600 x 25 mm</w:t>
      </w:r>
    </w:p>
    <w:p w:rsidR="00555037" w:rsidRPr="00B50588" w:rsidRDefault="00555037" w:rsidP="00555037">
      <w:pPr>
        <w:spacing w:after="0" w:line="240" w:lineRule="auto"/>
        <w:rPr>
          <w:rFonts w:cstheme="minorHAnsi"/>
          <w:sz w:val="20"/>
          <w:szCs w:val="20"/>
          <w:lang w:val="fr-FR"/>
        </w:rPr>
      </w:pPr>
    </w:p>
    <w:p w:rsidR="00555037" w:rsidRPr="00B50588" w:rsidRDefault="00555037" w:rsidP="00555037">
      <w:pPr>
        <w:spacing w:after="0" w:line="240" w:lineRule="auto"/>
        <w:rPr>
          <w:rFonts w:cstheme="minorHAnsi"/>
          <w:sz w:val="20"/>
          <w:szCs w:val="20"/>
          <w:lang w:val="fr-FR"/>
        </w:rPr>
      </w:pPr>
      <w:r w:rsidRPr="00EE52E3">
        <w:rPr>
          <w:rFonts w:cstheme="minorHAnsi"/>
          <w:noProof/>
          <w:sz w:val="20"/>
          <w:szCs w:val="20"/>
          <w:lang w:val="fr-FR"/>
        </w:rPr>
        <w:t>Certification CE</w:t>
      </w:r>
    </w:p>
    <w:p w:rsidR="00555037" w:rsidRPr="00EE52E3" w:rsidRDefault="00555037" w:rsidP="00555037">
      <w:pPr>
        <w:spacing w:after="0" w:line="240" w:lineRule="auto"/>
        <w:rPr>
          <w:rFonts w:cstheme="minorHAnsi"/>
          <w:noProof/>
          <w:sz w:val="20"/>
          <w:szCs w:val="20"/>
          <w:lang w:val="fr-FR"/>
        </w:rPr>
      </w:pPr>
      <w:r w:rsidRPr="00EE52E3">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555037" w:rsidRPr="00EE52E3" w:rsidRDefault="00555037" w:rsidP="00555037">
      <w:pPr>
        <w:spacing w:after="0" w:line="240" w:lineRule="auto"/>
        <w:rPr>
          <w:rFonts w:cstheme="minorHAnsi"/>
          <w:noProof/>
          <w:sz w:val="20"/>
          <w:szCs w:val="20"/>
          <w:lang w:val="fr-FR"/>
        </w:rPr>
      </w:pPr>
      <w:r w:rsidRPr="00EE52E3">
        <w:rPr>
          <w:rFonts w:cstheme="minorHAnsi"/>
          <w:noProof/>
          <w:sz w:val="20"/>
          <w:szCs w:val="20"/>
          <w:lang w:val="fr-FR"/>
        </w:rPr>
        <w:t xml:space="preserve">- absorption acoustique : coefficient moyen d'absorption acoustique alpha-w </w:t>
      </w:r>
    </w:p>
    <w:p w:rsidR="00555037" w:rsidRPr="00EE52E3" w:rsidRDefault="00555037" w:rsidP="00555037">
      <w:pPr>
        <w:spacing w:after="0" w:line="240" w:lineRule="auto"/>
        <w:rPr>
          <w:rFonts w:cstheme="minorHAnsi"/>
          <w:noProof/>
          <w:sz w:val="20"/>
          <w:szCs w:val="20"/>
          <w:lang w:val="fr-FR"/>
        </w:rPr>
      </w:pPr>
      <w:r w:rsidRPr="00EE52E3">
        <w:rPr>
          <w:rFonts w:cstheme="minorHAnsi"/>
          <w:noProof/>
          <w:sz w:val="20"/>
          <w:szCs w:val="20"/>
          <w:lang w:val="fr-FR"/>
        </w:rPr>
        <w:t>- réaction au feu: classification européenne relative au feu</w:t>
      </w:r>
    </w:p>
    <w:p w:rsidR="00555037" w:rsidRPr="00EE52E3" w:rsidRDefault="00555037" w:rsidP="00555037">
      <w:pPr>
        <w:spacing w:after="0" w:line="240" w:lineRule="auto"/>
        <w:rPr>
          <w:rFonts w:cstheme="minorHAnsi"/>
          <w:noProof/>
          <w:sz w:val="20"/>
          <w:szCs w:val="20"/>
          <w:lang w:val="fr-FR"/>
        </w:rPr>
      </w:pPr>
      <w:r w:rsidRPr="00EE52E3">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555037" w:rsidRPr="00B50588" w:rsidRDefault="00555037" w:rsidP="00555037">
      <w:pPr>
        <w:spacing w:after="0" w:line="240" w:lineRule="auto"/>
        <w:rPr>
          <w:rFonts w:cstheme="minorHAnsi"/>
          <w:sz w:val="20"/>
          <w:szCs w:val="20"/>
          <w:lang w:val="fr-FR"/>
        </w:rPr>
      </w:pPr>
    </w:p>
    <w:p w:rsidR="00555037" w:rsidRPr="00B50588" w:rsidRDefault="00555037" w:rsidP="00555037">
      <w:pPr>
        <w:spacing w:after="0" w:line="240" w:lineRule="auto"/>
        <w:rPr>
          <w:rFonts w:cstheme="minorHAnsi"/>
          <w:sz w:val="20"/>
          <w:szCs w:val="20"/>
          <w:lang w:val="fr-FR"/>
        </w:rPr>
      </w:pPr>
      <w:r w:rsidRPr="00EE52E3">
        <w:rPr>
          <w:rFonts w:cstheme="minorHAnsi"/>
          <w:noProof/>
          <w:sz w:val="20"/>
          <w:szCs w:val="20"/>
          <w:lang w:val="fr-FR"/>
        </w:rPr>
        <w:t>Résistance à l’humidité et résistance à la flexion</w:t>
      </w:r>
    </w:p>
    <w:p w:rsidR="00555037" w:rsidRPr="00B50588" w:rsidRDefault="00555037" w:rsidP="00555037">
      <w:pPr>
        <w:spacing w:after="0" w:line="240" w:lineRule="auto"/>
        <w:rPr>
          <w:rFonts w:cstheme="minorHAnsi"/>
          <w:sz w:val="20"/>
          <w:szCs w:val="20"/>
          <w:lang w:val="fr-FR"/>
        </w:rPr>
      </w:pPr>
      <w:r w:rsidRPr="00EE52E3">
        <w:rPr>
          <w:rFonts w:cstheme="minorHAnsi"/>
          <w:noProof/>
          <w:sz w:val="20"/>
          <w:szCs w:val="20"/>
          <w:lang w:val="fr-FR"/>
        </w:rPr>
        <w:t>Jusqu’à 100% HR</w:t>
      </w:r>
    </w:p>
    <w:p w:rsidR="00555037" w:rsidRPr="00B50588" w:rsidRDefault="00555037" w:rsidP="00555037">
      <w:pPr>
        <w:spacing w:after="0" w:line="240" w:lineRule="auto"/>
        <w:rPr>
          <w:rFonts w:cstheme="minorHAnsi"/>
          <w:sz w:val="20"/>
          <w:szCs w:val="20"/>
          <w:lang w:val="fr-FR"/>
        </w:rPr>
      </w:pPr>
      <w:r w:rsidRPr="00EE52E3">
        <w:rPr>
          <w:rFonts w:cstheme="minorHAnsi"/>
          <w:noProof/>
          <w:sz w:val="20"/>
          <w:szCs w:val="20"/>
          <w:lang w:val="fr-FR"/>
        </w:rPr>
        <w:t>1/C/0N</w:t>
      </w:r>
    </w:p>
    <w:p w:rsidR="00555037" w:rsidRPr="00B50588" w:rsidRDefault="00555037" w:rsidP="00555037">
      <w:pPr>
        <w:spacing w:after="0" w:line="240" w:lineRule="auto"/>
        <w:rPr>
          <w:rFonts w:cstheme="minorHAnsi"/>
          <w:sz w:val="20"/>
          <w:szCs w:val="20"/>
          <w:lang w:val="fr-FR"/>
        </w:rPr>
      </w:pPr>
    </w:p>
    <w:p w:rsidR="00555037" w:rsidRPr="00B50588" w:rsidRDefault="00555037" w:rsidP="00555037">
      <w:pPr>
        <w:keepNext/>
        <w:spacing w:after="0" w:line="240" w:lineRule="auto"/>
        <w:rPr>
          <w:rFonts w:cstheme="minorHAnsi"/>
          <w:noProof/>
          <w:sz w:val="20"/>
          <w:szCs w:val="20"/>
          <w:lang w:val="fr-FR"/>
        </w:rPr>
      </w:pPr>
    </w:p>
    <w:p w:rsidR="00555037" w:rsidRPr="00B50588" w:rsidRDefault="00555037" w:rsidP="00555037">
      <w:pPr>
        <w:keepNext/>
        <w:spacing w:after="0" w:line="240" w:lineRule="auto"/>
        <w:rPr>
          <w:rFonts w:cstheme="minorHAnsi"/>
          <w:noProof/>
          <w:sz w:val="20"/>
          <w:szCs w:val="20"/>
          <w:lang w:val="fr-FR"/>
        </w:rPr>
      </w:pPr>
    </w:p>
    <w:p w:rsidR="00555037" w:rsidRPr="00B50588" w:rsidRDefault="00555037" w:rsidP="00555037">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555037" w:rsidRPr="00EE52E3" w:rsidRDefault="00555037" w:rsidP="00555037">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rsidR="00555037" w:rsidRPr="00EE52E3" w:rsidRDefault="00555037" w:rsidP="00555037">
      <w:pPr>
        <w:keepNext/>
        <w:spacing w:after="0" w:line="240" w:lineRule="auto"/>
        <w:rPr>
          <w:rFonts w:cstheme="minorHAnsi"/>
          <w:noProof/>
          <w:sz w:val="20"/>
          <w:szCs w:val="20"/>
          <w:lang w:val="fr-BE"/>
        </w:rPr>
      </w:pPr>
      <w:r w:rsidRPr="00EE52E3">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555037" w:rsidRPr="00C24907" w:rsidRDefault="00555037" w:rsidP="00555037">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555037" w:rsidRPr="00050E55" w:rsidTr="009C0A9D">
        <w:trPr>
          <w:cantSplit/>
        </w:trPr>
        <w:tc>
          <w:tcPr>
            <w:tcW w:w="1413" w:type="dxa"/>
          </w:tcPr>
          <w:p w:rsidR="00555037" w:rsidRPr="00050E55" w:rsidRDefault="00555037" w:rsidP="009C0A9D">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555037" w:rsidRPr="00050E55" w:rsidRDefault="00555037" w:rsidP="009C0A9D">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555037" w:rsidRPr="00050E55" w:rsidRDefault="00555037" w:rsidP="009C0A9D">
            <w:pPr>
              <w:keepNext/>
              <w:rPr>
                <w:rFonts w:cstheme="minorHAnsi"/>
                <w:sz w:val="20"/>
                <w:szCs w:val="20"/>
                <w:lang w:val="fr-FR"/>
              </w:rPr>
            </w:pPr>
            <w:r w:rsidRPr="00050E55">
              <w:rPr>
                <w:rFonts w:cstheme="minorHAnsi"/>
                <w:sz w:val="20"/>
                <w:szCs w:val="20"/>
                <w:lang w:val="fr-FR"/>
              </w:rPr>
              <w:t>125 Hz</w:t>
            </w:r>
          </w:p>
        </w:tc>
        <w:tc>
          <w:tcPr>
            <w:tcW w:w="688" w:type="dxa"/>
          </w:tcPr>
          <w:p w:rsidR="00555037" w:rsidRPr="00050E55" w:rsidRDefault="00555037" w:rsidP="009C0A9D">
            <w:pPr>
              <w:keepNext/>
              <w:rPr>
                <w:rFonts w:cstheme="minorHAnsi"/>
                <w:sz w:val="20"/>
                <w:szCs w:val="20"/>
                <w:lang w:val="fr-FR"/>
              </w:rPr>
            </w:pPr>
            <w:r w:rsidRPr="00050E55">
              <w:rPr>
                <w:rFonts w:cstheme="minorHAnsi"/>
                <w:sz w:val="20"/>
                <w:szCs w:val="20"/>
                <w:lang w:val="fr-FR"/>
              </w:rPr>
              <w:t>250 Hz</w:t>
            </w:r>
          </w:p>
        </w:tc>
        <w:tc>
          <w:tcPr>
            <w:tcW w:w="688" w:type="dxa"/>
          </w:tcPr>
          <w:p w:rsidR="00555037" w:rsidRPr="00050E55" w:rsidRDefault="00555037" w:rsidP="009C0A9D">
            <w:pPr>
              <w:keepNext/>
              <w:rPr>
                <w:rFonts w:cstheme="minorHAnsi"/>
                <w:sz w:val="20"/>
                <w:szCs w:val="20"/>
                <w:lang w:val="fr-FR"/>
              </w:rPr>
            </w:pPr>
            <w:r w:rsidRPr="00050E55">
              <w:rPr>
                <w:rFonts w:cstheme="minorHAnsi"/>
                <w:sz w:val="20"/>
                <w:szCs w:val="20"/>
                <w:lang w:val="fr-FR"/>
              </w:rPr>
              <w:t>500 Hz</w:t>
            </w:r>
          </w:p>
        </w:tc>
        <w:tc>
          <w:tcPr>
            <w:tcW w:w="687" w:type="dxa"/>
          </w:tcPr>
          <w:p w:rsidR="00555037" w:rsidRPr="00050E55" w:rsidRDefault="00555037" w:rsidP="009C0A9D">
            <w:pPr>
              <w:keepNext/>
              <w:rPr>
                <w:rFonts w:cstheme="minorHAnsi"/>
                <w:sz w:val="20"/>
                <w:szCs w:val="20"/>
                <w:lang w:val="fr-FR"/>
              </w:rPr>
            </w:pPr>
            <w:r w:rsidRPr="00050E55">
              <w:rPr>
                <w:rFonts w:cstheme="minorHAnsi"/>
                <w:sz w:val="20"/>
                <w:szCs w:val="20"/>
                <w:lang w:val="fr-FR"/>
              </w:rPr>
              <w:t>1000 Hz</w:t>
            </w:r>
          </w:p>
        </w:tc>
        <w:tc>
          <w:tcPr>
            <w:tcW w:w="688" w:type="dxa"/>
          </w:tcPr>
          <w:p w:rsidR="00555037" w:rsidRPr="00050E55" w:rsidRDefault="00555037" w:rsidP="009C0A9D">
            <w:pPr>
              <w:keepNext/>
              <w:rPr>
                <w:rFonts w:cstheme="minorHAnsi"/>
                <w:sz w:val="20"/>
                <w:szCs w:val="20"/>
                <w:lang w:val="fr-FR"/>
              </w:rPr>
            </w:pPr>
            <w:r w:rsidRPr="00050E55">
              <w:rPr>
                <w:rFonts w:cstheme="minorHAnsi"/>
                <w:sz w:val="20"/>
                <w:szCs w:val="20"/>
                <w:lang w:val="fr-FR"/>
              </w:rPr>
              <w:t>2000 Hz</w:t>
            </w:r>
          </w:p>
        </w:tc>
        <w:tc>
          <w:tcPr>
            <w:tcW w:w="688" w:type="dxa"/>
          </w:tcPr>
          <w:p w:rsidR="00555037" w:rsidRPr="00050E55" w:rsidRDefault="00555037" w:rsidP="009C0A9D">
            <w:pPr>
              <w:keepNext/>
              <w:rPr>
                <w:rFonts w:cstheme="minorHAnsi"/>
                <w:sz w:val="20"/>
                <w:szCs w:val="20"/>
                <w:lang w:val="fr-FR"/>
              </w:rPr>
            </w:pPr>
            <w:r w:rsidRPr="00050E55">
              <w:rPr>
                <w:rFonts w:cstheme="minorHAnsi"/>
                <w:sz w:val="20"/>
                <w:szCs w:val="20"/>
                <w:lang w:val="fr-FR"/>
              </w:rPr>
              <w:t>4000 Hz</w:t>
            </w:r>
          </w:p>
        </w:tc>
        <w:tc>
          <w:tcPr>
            <w:tcW w:w="687" w:type="dxa"/>
          </w:tcPr>
          <w:p w:rsidR="00555037" w:rsidRPr="00050E55" w:rsidRDefault="00555037" w:rsidP="009C0A9D">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555037" w:rsidRPr="00050E55" w:rsidRDefault="00555037" w:rsidP="009C0A9D">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555037" w:rsidRPr="00050E55" w:rsidRDefault="00555037" w:rsidP="009C0A9D">
            <w:pPr>
              <w:keepNext/>
              <w:rPr>
                <w:rFonts w:cstheme="minorHAnsi"/>
                <w:sz w:val="20"/>
                <w:szCs w:val="20"/>
                <w:lang w:val="fr-FR"/>
              </w:rPr>
            </w:pPr>
            <w:r w:rsidRPr="00050E55">
              <w:rPr>
                <w:rFonts w:cstheme="minorHAnsi"/>
                <w:sz w:val="20"/>
                <w:szCs w:val="20"/>
                <w:lang w:val="fr-FR"/>
              </w:rPr>
              <w:t>NRC</w:t>
            </w:r>
          </w:p>
        </w:tc>
      </w:tr>
      <w:tr w:rsidR="00555037" w:rsidRPr="00050E55" w:rsidTr="009C0A9D">
        <w:trPr>
          <w:cantSplit/>
        </w:trPr>
        <w:tc>
          <w:tcPr>
            <w:tcW w:w="1413" w:type="dxa"/>
          </w:tcPr>
          <w:p w:rsidR="00555037" w:rsidRPr="004E40B9" w:rsidRDefault="00555037" w:rsidP="009C0A9D">
            <w:pPr>
              <w:rPr>
                <w:rFonts w:cstheme="minorHAnsi"/>
                <w:sz w:val="20"/>
                <w:szCs w:val="20"/>
                <w:lang w:val="en-GB"/>
              </w:rPr>
            </w:pPr>
            <w:r w:rsidRPr="00EE52E3">
              <w:rPr>
                <w:rFonts w:cstheme="minorHAnsi"/>
                <w:noProof/>
                <w:sz w:val="20"/>
                <w:szCs w:val="20"/>
                <w:lang w:val="en-GB"/>
              </w:rPr>
              <w:t>25</w:t>
            </w:r>
          </w:p>
        </w:tc>
        <w:tc>
          <w:tcPr>
            <w:tcW w:w="1708" w:type="dxa"/>
          </w:tcPr>
          <w:p w:rsidR="00555037" w:rsidRPr="009807CB" w:rsidRDefault="00555037" w:rsidP="009C0A9D">
            <w:pPr>
              <w:rPr>
                <w:rFonts w:cstheme="minorHAnsi"/>
                <w:sz w:val="20"/>
                <w:szCs w:val="20"/>
                <w:lang w:val="en-GB"/>
              </w:rPr>
            </w:pPr>
            <w:r w:rsidRPr="00EE52E3">
              <w:rPr>
                <w:rFonts w:cstheme="minorHAnsi"/>
                <w:noProof/>
                <w:sz w:val="20"/>
                <w:szCs w:val="20"/>
                <w:lang w:val="en-GB"/>
              </w:rPr>
              <w:t>200</w:t>
            </w:r>
          </w:p>
        </w:tc>
        <w:tc>
          <w:tcPr>
            <w:tcW w:w="687" w:type="dxa"/>
          </w:tcPr>
          <w:p w:rsidR="00555037" w:rsidRPr="00FB71F3" w:rsidRDefault="00555037" w:rsidP="009C0A9D">
            <w:pPr>
              <w:rPr>
                <w:rFonts w:cstheme="minorHAnsi"/>
                <w:sz w:val="20"/>
                <w:szCs w:val="20"/>
              </w:rPr>
            </w:pPr>
            <w:r w:rsidRPr="00EE52E3">
              <w:rPr>
                <w:rFonts w:cstheme="minorHAnsi"/>
                <w:noProof/>
                <w:sz w:val="20"/>
                <w:szCs w:val="20"/>
              </w:rPr>
              <w:t>0,50</w:t>
            </w:r>
          </w:p>
        </w:tc>
        <w:tc>
          <w:tcPr>
            <w:tcW w:w="688" w:type="dxa"/>
          </w:tcPr>
          <w:p w:rsidR="00555037" w:rsidRPr="00FB71F3" w:rsidRDefault="00555037" w:rsidP="009C0A9D">
            <w:pPr>
              <w:rPr>
                <w:rFonts w:cstheme="minorHAnsi"/>
                <w:sz w:val="20"/>
                <w:szCs w:val="20"/>
              </w:rPr>
            </w:pPr>
            <w:r w:rsidRPr="00EE52E3">
              <w:rPr>
                <w:rFonts w:cstheme="minorHAnsi"/>
                <w:noProof/>
                <w:sz w:val="20"/>
                <w:szCs w:val="20"/>
              </w:rPr>
              <w:t>0,90</w:t>
            </w:r>
          </w:p>
        </w:tc>
        <w:tc>
          <w:tcPr>
            <w:tcW w:w="688" w:type="dxa"/>
          </w:tcPr>
          <w:p w:rsidR="00555037" w:rsidRPr="00FB71F3" w:rsidRDefault="00555037" w:rsidP="009C0A9D">
            <w:pPr>
              <w:rPr>
                <w:rFonts w:cstheme="minorHAnsi"/>
                <w:sz w:val="20"/>
                <w:szCs w:val="20"/>
              </w:rPr>
            </w:pPr>
            <w:r w:rsidRPr="00EE52E3">
              <w:rPr>
                <w:rFonts w:cstheme="minorHAnsi"/>
                <w:noProof/>
                <w:sz w:val="20"/>
                <w:szCs w:val="20"/>
              </w:rPr>
              <w:t>1,00</w:t>
            </w:r>
          </w:p>
        </w:tc>
        <w:tc>
          <w:tcPr>
            <w:tcW w:w="687" w:type="dxa"/>
          </w:tcPr>
          <w:p w:rsidR="00555037" w:rsidRPr="00FB71F3" w:rsidRDefault="00555037" w:rsidP="009C0A9D">
            <w:pPr>
              <w:rPr>
                <w:rFonts w:cstheme="minorHAnsi"/>
                <w:sz w:val="20"/>
                <w:szCs w:val="20"/>
              </w:rPr>
            </w:pPr>
            <w:r w:rsidRPr="00EE52E3">
              <w:rPr>
                <w:rFonts w:cstheme="minorHAnsi"/>
                <w:noProof/>
                <w:sz w:val="20"/>
                <w:szCs w:val="20"/>
              </w:rPr>
              <w:t>0,90</w:t>
            </w:r>
          </w:p>
        </w:tc>
        <w:tc>
          <w:tcPr>
            <w:tcW w:w="688" w:type="dxa"/>
          </w:tcPr>
          <w:p w:rsidR="00555037" w:rsidRPr="00FB71F3" w:rsidRDefault="00555037" w:rsidP="009C0A9D">
            <w:pPr>
              <w:rPr>
                <w:rFonts w:cstheme="minorHAnsi"/>
                <w:sz w:val="20"/>
                <w:szCs w:val="20"/>
              </w:rPr>
            </w:pPr>
            <w:r w:rsidRPr="00EE52E3">
              <w:rPr>
                <w:rFonts w:cstheme="minorHAnsi"/>
                <w:noProof/>
                <w:sz w:val="20"/>
                <w:szCs w:val="20"/>
              </w:rPr>
              <w:t>1,00</w:t>
            </w:r>
          </w:p>
        </w:tc>
        <w:tc>
          <w:tcPr>
            <w:tcW w:w="688" w:type="dxa"/>
          </w:tcPr>
          <w:p w:rsidR="00555037" w:rsidRPr="00FB71F3" w:rsidRDefault="00555037" w:rsidP="009C0A9D">
            <w:pPr>
              <w:rPr>
                <w:rFonts w:cstheme="minorHAnsi"/>
                <w:sz w:val="20"/>
                <w:szCs w:val="20"/>
              </w:rPr>
            </w:pPr>
            <w:r w:rsidRPr="00EE52E3">
              <w:rPr>
                <w:rFonts w:cstheme="minorHAnsi"/>
                <w:noProof/>
                <w:sz w:val="20"/>
                <w:szCs w:val="20"/>
              </w:rPr>
              <w:t>1,00</w:t>
            </w:r>
          </w:p>
        </w:tc>
        <w:tc>
          <w:tcPr>
            <w:tcW w:w="687" w:type="dxa"/>
          </w:tcPr>
          <w:p w:rsidR="00555037" w:rsidRPr="00FB71F3" w:rsidRDefault="00555037" w:rsidP="009C0A9D">
            <w:pPr>
              <w:rPr>
                <w:rFonts w:cstheme="minorHAnsi"/>
                <w:sz w:val="20"/>
                <w:szCs w:val="20"/>
              </w:rPr>
            </w:pPr>
            <w:r w:rsidRPr="00EE52E3">
              <w:rPr>
                <w:rFonts w:cstheme="minorHAnsi"/>
                <w:noProof/>
                <w:sz w:val="20"/>
                <w:szCs w:val="20"/>
              </w:rPr>
              <w:t>1,00</w:t>
            </w:r>
          </w:p>
        </w:tc>
        <w:tc>
          <w:tcPr>
            <w:tcW w:w="821" w:type="dxa"/>
          </w:tcPr>
          <w:p w:rsidR="00555037" w:rsidRPr="00FB71F3" w:rsidRDefault="00555037" w:rsidP="009C0A9D">
            <w:pPr>
              <w:rPr>
                <w:rFonts w:cstheme="minorHAnsi"/>
                <w:sz w:val="20"/>
                <w:szCs w:val="20"/>
              </w:rPr>
            </w:pPr>
            <w:r w:rsidRPr="00EE52E3">
              <w:rPr>
                <w:rFonts w:cstheme="minorHAnsi"/>
                <w:noProof/>
                <w:sz w:val="20"/>
                <w:szCs w:val="20"/>
              </w:rPr>
              <w:t>A</w:t>
            </w:r>
          </w:p>
        </w:tc>
        <w:tc>
          <w:tcPr>
            <w:tcW w:w="688" w:type="dxa"/>
          </w:tcPr>
          <w:p w:rsidR="00555037" w:rsidRPr="00FB71F3" w:rsidRDefault="00555037" w:rsidP="009C0A9D">
            <w:pPr>
              <w:rPr>
                <w:rFonts w:cstheme="minorHAnsi"/>
                <w:sz w:val="20"/>
                <w:szCs w:val="20"/>
              </w:rPr>
            </w:pPr>
            <w:r w:rsidRPr="00EE52E3">
              <w:rPr>
                <w:rFonts w:cstheme="minorHAnsi"/>
                <w:noProof/>
                <w:sz w:val="20"/>
                <w:szCs w:val="20"/>
              </w:rPr>
              <w:t>1,00</w:t>
            </w:r>
          </w:p>
        </w:tc>
      </w:tr>
    </w:tbl>
    <w:p w:rsidR="00555037" w:rsidRDefault="00555037" w:rsidP="00555037">
      <w:pPr>
        <w:spacing w:after="0" w:line="240" w:lineRule="auto"/>
        <w:rPr>
          <w:rFonts w:cstheme="minorHAnsi"/>
          <w:sz w:val="20"/>
          <w:szCs w:val="20"/>
          <w:lang w:val="fr-FR"/>
        </w:rPr>
      </w:pPr>
    </w:p>
    <w:p w:rsidR="00555037" w:rsidRDefault="00555037" w:rsidP="00555037">
      <w:pPr>
        <w:spacing w:after="0" w:line="240" w:lineRule="auto"/>
        <w:rPr>
          <w:rFonts w:cstheme="minorHAnsi"/>
          <w:sz w:val="20"/>
          <w:szCs w:val="20"/>
          <w:lang w:val="fr-FR"/>
        </w:rPr>
      </w:pPr>
      <w:r w:rsidRPr="00EE52E3">
        <w:rPr>
          <w:rFonts w:cstheme="minorHAnsi"/>
          <w:noProof/>
          <w:sz w:val="20"/>
          <w:szCs w:val="20"/>
          <w:lang w:val="fr-FR"/>
        </w:rPr>
        <w:t>Isolation acoustique:</w:t>
      </w:r>
    </w:p>
    <w:p w:rsidR="00555037" w:rsidRPr="00EE52E3" w:rsidRDefault="00555037" w:rsidP="00555037">
      <w:pPr>
        <w:spacing w:after="0" w:line="240" w:lineRule="auto"/>
        <w:rPr>
          <w:rFonts w:cstheme="minorHAnsi"/>
          <w:noProof/>
          <w:sz w:val="20"/>
          <w:szCs w:val="20"/>
          <w:lang w:val="fr-BE"/>
        </w:rPr>
      </w:pPr>
      <w:r w:rsidRPr="00EE52E3">
        <w:rPr>
          <w:rFonts w:cstheme="minorHAnsi"/>
          <w:noProof/>
          <w:sz w:val="20"/>
          <w:szCs w:val="20"/>
          <w:lang w:val="fr-BE"/>
        </w:rPr>
        <w:t>L'isolation acoustique longitudinale  (“room-to-room”) est testé selon EN ISO 140-3:  Dn,f,w (C;Ctr): 27 (-1;-4) dB.</w:t>
      </w:r>
    </w:p>
    <w:p w:rsidR="00555037" w:rsidRDefault="00555037" w:rsidP="00555037">
      <w:pPr>
        <w:spacing w:after="0" w:line="240" w:lineRule="auto"/>
        <w:rPr>
          <w:rFonts w:cstheme="minorHAnsi"/>
          <w:sz w:val="20"/>
          <w:szCs w:val="20"/>
          <w:lang w:val="fr-FR"/>
        </w:rPr>
      </w:pPr>
    </w:p>
    <w:p w:rsidR="00555037" w:rsidRPr="00144AAE" w:rsidRDefault="00555037" w:rsidP="00555037">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555037" w:rsidRPr="00696D40" w:rsidTr="009C0A9D">
        <w:trPr>
          <w:cantSplit/>
          <w:trHeight w:val="141"/>
        </w:trPr>
        <w:tc>
          <w:tcPr>
            <w:tcW w:w="9351" w:type="dxa"/>
            <w:gridSpan w:val="4"/>
            <w:tcBorders>
              <w:top w:val="nil"/>
              <w:left w:val="nil"/>
              <w:right w:val="nil"/>
            </w:tcBorders>
          </w:tcPr>
          <w:p w:rsidR="00555037" w:rsidRPr="00FA0575" w:rsidRDefault="00555037" w:rsidP="009C0A9D">
            <w:pPr>
              <w:keepNext/>
              <w:spacing w:line="276" w:lineRule="auto"/>
              <w:ind w:left="-105"/>
              <w:rPr>
                <w:rFonts w:cstheme="minorHAnsi"/>
                <w:sz w:val="20"/>
                <w:szCs w:val="20"/>
                <w:lang w:val="fr-BE"/>
              </w:rPr>
            </w:pPr>
            <w:r w:rsidRPr="00EE52E3">
              <w:rPr>
                <w:rFonts w:cstheme="minorHAnsi"/>
                <w:noProof/>
                <w:sz w:val="20"/>
                <w:szCs w:val="20"/>
                <w:lang w:val="fr-BE"/>
              </w:rPr>
              <w:t>Stabilité au feu (selon NBN 713.020) / Résistance au feu (selon EN13501-2:2016)</w:t>
            </w:r>
          </w:p>
        </w:tc>
      </w:tr>
      <w:tr w:rsidR="00555037" w:rsidRPr="00C156D3" w:rsidTr="009C0A9D">
        <w:trPr>
          <w:cantSplit/>
        </w:trPr>
        <w:tc>
          <w:tcPr>
            <w:tcW w:w="2405" w:type="dxa"/>
          </w:tcPr>
          <w:p w:rsidR="00555037" w:rsidRPr="000F1AC9" w:rsidRDefault="00555037" w:rsidP="009C0A9D">
            <w:pPr>
              <w:keepNext/>
              <w:rPr>
                <w:rFonts w:cstheme="minorHAnsi"/>
                <w:sz w:val="20"/>
                <w:szCs w:val="20"/>
              </w:rPr>
            </w:pPr>
            <w:r w:rsidRPr="00FA0575">
              <w:rPr>
                <w:rFonts w:cstheme="minorHAnsi"/>
                <w:sz w:val="20"/>
                <w:szCs w:val="20"/>
              </w:rPr>
              <w:t>Dimensions</w:t>
            </w:r>
          </w:p>
        </w:tc>
        <w:tc>
          <w:tcPr>
            <w:tcW w:w="1106" w:type="dxa"/>
          </w:tcPr>
          <w:p w:rsidR="00555037" w:rsidRPr="00C156D3" w:rsidRDefault="00555037" w:rsidP="009C0A9D">
            <w:pPr>
              <w:keepNext/>
              <w:rPr>
                <w:rFonts w:cstheme="minorHAnsi"/>
                <w:bCs/>
                <w:sz w:val="20"/>
                <w:szCs w:val="20"/>
              </w:rPr>
            </w:pPr>
            <w:r>
              <w:rPr>
                <w:rFonts w:cstheme="minorHAnsi"/>
                <w:bCs/>
                <w:sz w:val="20"/>
                <w:szCs w:val="20"/>
              </w:rPr>
              <w:t>Profilés</w:t>
            </w:r>
          </w:p>
        </w:tc>
        <w:tc>
          <w:tcPr>
            <w:tcW w:w="1305" w:type="dxa"/>
          </w:tcPr>
          <w:p w:rsidR="00555037" w:rsidRPr="00C156D3" w:rsidRDefault="00555037" w:rsidP="009C0A9D">
            <w:pPr>
              <w:keepNext/>
              <w:rPr>
                <w:rFonts w:cstheme="minorHAnsi"/>
                <w:bCs/>
                <w:sz w:val="20"/>
                <w:szCs w:val="20"/>
              </w:rPr>
            </w:pPr>
            <w:r w:rsidRPr="00FA0575">
              <w:rPr>
                <w:rFonts w:cstheme="minorHAnsi"/>
                <w:bCs/>
                <w:sz w:val="20"/>
                <w:szCs w:val="20"/>
              </w:rPr>
              <w:t>Classification</w:t>
            </w:r>
          </w:p>
        </w:tc>
        <w:tc>
          <w:tcPr>
            <w:tcW w:w="4535" w:type="dxa"/>
          </w:tcPr>
          <w:p w:rsidR="00555037" w:rsidRPr="00C156D3" w:rsidRDefault="00555037" w:rsidP="009C0A9D">
            <w:pPr>
              <w:keepNext/>
              <w:rPr>
                <w:rFonts w:cstheme="minorHAnsi"/>
                <w:bCs/>
                <w:sz w:val="20"/>
                <w:szCs w:val="20"/>
              </w:rPr>
            </w:pPr>
            <w:r w:rsidRPr="00FA0575">
              <w:rPr>
                <w:rFonts w:cstheme="minorHAnsi"/>
                <w:bCs/>
                <w:sz w:val="20"/>
                <w:szCs w:val="20"/>
              </w:rPr>
              <w:t>Structure du soffit</w:t>
            </w:r>
          </w:p>
        </w:tc>
      </w:tr>
      <w:tr w:rsidR="00555037" w:rsidRPr="00597234" w:rsidTr="009C0A9D">
        <w:trPr>
          <w:cantSplit/>
          <w:trHeight w:val="165"/>
        </w:trPr>
        <w:tc>
          <w:tcPr>
            <w:tcW w:w="2405" w:type="dxa"/>
            <w:vMerge w:val="restart"/>
          </w:tcPr>
          <w:p w:rsidR="00555037" w:rsidRPr="00C156D3" w:rsidRDefault="00555037" w:rsidP="009C0A9D">
            <w:pPr>
              <w:keepNext/>
              <w:rPr>
                <w:rFonts w:cstheme="minorHAnsi"/>
                <w:sz w:val="20"/>
                <w:szCs w:val="20"/>
              </w:rPr>
            </w:pPr>
            <w:r w:rsidRPr="00EE52E3">
              <w:rPr>
                <w:rFonts w:cstheme="minorHAnsi"/>
                <w:noProof/>
                <w:sz w:val="20"/>
                <w:szCs w:val="20"/>
              </w:rPr>
              <w:t>Max. 2400x600x25 mm</w:t>
            </w:r>
          </w:p>
        </w:tc>
        <w:tc>
          <w:tcPr>
            <w:tcW w:w="1106" w:type="dxa"/>
            <w:vMerge w:val="restart"/>
          </w:tcPr>
          <w:p w:rsidR="00555037" w:rsidRPr="00776D26" w:rsidRDefault="00555037" w:rsidP="009C0A9D">
            <w:pPr>
              <w:keepNext/>
              <w:rPr>
                <w:rFonts w:cstheme="minorHAnsi"/>
                <w:noProof/>
                <w:sz w:val="20"/>
                <w:szCs w:val="20"/>
                <w:lang w:val="fr-FR"/>
              </w:rPr>
            </w:pPr>
            <w:r w:rsidRPr="00776D26">
              <w:rPr>
                <w:rFonts w:cstheme="minorHAnsi"/>
                <w:noProof/>
                <w:sz w:val="20"/>
                <w:szCs w:val="20"/>
                <w:lang w:val="fr-FR"/>
              </w:rPr>
              <w:t>Profilé Z à gradins</w:t>
            </w:r>
          </w:p>
          <w:p w:rsidR="00555037" w:rsidRPr="00776D26" w:rsidRDefault="00555037" w:rsidP="009C0A9D">
            <w:pPr>
              <w:keepNext/>
              <w:rPr>
                <w:rFonts w:cstheme="minorHAnsi"/>
                <w:noProof/>
                <w:sz w:val="20"/>
                <w:szCs w:val="20"/>
                <w:lang w:val="fr-FR"/>
              </w:rPr>
            </w:pPr>
            <w:r w:rsidRPr="00776D26">
              <w:rPr>
                <w:rFonts w:cstheme="minorHAnsi"/>
                <w:noProof/>
                <w:sz w:val="20"/>
                <w:szCs w:val="20"/>
                <w:lang w:val="fr-FR"/>
              </w:rPr>
              <w:t>+</w:t>
            </w:r>
          </w:p>
          <w:p w:rsidR="00555037" w:rsidRPr="00776D26" w:rsidRDefault="00555037" w:rsidP="009C0A9D">
            <w:pPr>
              <w:keepNext/>
              <w:rPr>
                <w:rFonts w:cstheme="minorHAnsi"/>
                <w:noProof/>
                <w:sz w:val="20"/>
                <w:szCs w:val="20"/>
                <w:lang w:val="fr-FR"/>
              </w:rPr>
            </w:pPr>
            <w:r w:rsidRPr="00776D26">
              <w:rPr>
                <w:rFonts w:cstheme="minorHAnsi"/>
                <w:noProof/>
                <w:sz w:val="20"/>
                <w:szCs w:val="20"/>
                <w:lang w:val="fr-FR"/>
              </w:rPr>
              <w:t>écarteur</w:t>
            </w:r>
          </w:p>
          <w:p w:rsidR="00555037" w:rsidRPr="00776D26" w:rsidRDefault="00555037" w:rsidP="009C0A9D">
            <w:pPr>
              <w:keepNext/>
              <w:rPr>
                <w:rFonts w:cstheme="minorHAnsi"/>
                <w:sz w:val="20"/>
                <w:szCs w:val="20"/>
                <w:lang w:val="fr-FR"/>
              </w:rPr>
            </w:pPr>
            <w:r w:rsidRPr="00776D26">
              <w:rPr>
                <w:rFonts w:cstheme="minorHAnsi"/>
                <w:noProof/>
                <w:sz w:val="20"/>
                <w:szCs w:val="20"/>
                <w:lang w:val="fr-FR"/>
              </w:rPr>
              <w:t>T24 Hook 850</w:t>
            </w:r>
          </w:p>
        </w:tc>
        <w:tc>
          <w:tcPr>
            <w:tcW w:w="1305" w:type="dxa"/>
          </w:tcPr>
          <w:p w:rsidR="00555037" w:rsidRPr="00C156D3" w:rsidRDefault="00555037" w:rsidP="009C0A9D">
            <w:pPr>
              <w:keepNext/>
              <w:rPr>
                <w:rFonts w:cstheme="minorHAnsi"/>
                <w:sz w:val="20"/>
                <w:szCs w:val="20"/>
              </w:rPr>
            </w:pPr>
            <w:r>
              <w:rPr>
                <w:rFonts w:cstheme="minorHAnsi"/>
                <w:sz w:val="20"/>
                <w:szCs w:val="20"/>
              </w:rPr>
              <w:t>Stabilité 30</w:t>
            </w:r>
          </w:p>
        </w:tc>
        <w:tc>
          <w:tcPr>
            <w:tcW w:w="4535" w:type="dxa"/>
          </w:tcPr>
          <w:p w:rsidR="00555037" w:rsidRPr="00EE52E3" w:rsidRDefault="00555037" w:rsidP="009C0A9D">
            <w:pPr>
              <w:keepNext/>
              <w:rPr>
                <w:rFonts w:cstheme="minorHAnsi"/>
                <w:noProof/>
                <w:sz w:val="20"/>
                <w:szCs w:val="20"/>
                <w:lang w:val="fr-BE"/>
              </w:rPr>
            </w:pPr>
            <w:r w:rsidRPr="00EE52E3">
              <w:rPr>
                <w:rFonts w:cstheme="minorHAnsi"/>
                <w:noProof/>
                <w:sz w:val="20"/>
                <w:szCs w:val="20"/>
                <w:lang w:val="fr-BE"/>
              </w:rPr>
              <w:t>Béton</w:t>
            </w:r>
          </w:p>
          <w:p w:rsidR="00555037" w:rsidRPr="00EE52E3" w:rsidRDefault="00555037" w:rsidP="009C0A9D">
            <w:pPr>
              <w:keepNext/>
              <w:rPr>
                <w:rFonts w:cstheme="minorHAnsi"/>
                <w:noProof/>
                <w:sz w:val="20"/>
                <w:szCs w:val="20"/>
                <w:lang w:val="fr-BE"/>
              </w:rPr>
            </w:pPr>
            <w:r w:rsidRPr="00EE52E3">
              <w:rPr>
                <w:rFonts w:cstheme="minorHAnsi"/>
                <w:noProof/>
                <w:sz w:val="20"/>
                <w:szCs w:val="20"/>
                <w:lang w:val="fr-BE"/>
              </w:rPr>
              <w:t>Acier/Béton mixte</w:t>
            </w:r>
          </w:p>
          <w:p w:rsidR="00555037" w:rsidRPr="00EE52E3" w:rsidRDefault="00555037" w:rsidP="009C0A9D">
            <w:pPr>
              <w:keepNext/>
              <w:rPr>
                <w:rFonts w:cstheme="minorHAnsi"/>
                <w:noProof/>
                <w:sz w:val="20"/>
                <w:szCs w:val="20"/>
                <w:lang w:val="fr-BE"/>
              </w:rPr>
            </w:pPr>
            <w:r w:rsidRPr="00EE52E3">
              <w:rPr>
                <w:rFonts w:cstheme="minorHAnsi"/>
                <w:noProof/>
                <w:sz w:val="20"/>
                <w:szCs w:val="20"/>
                <w:lang w:val="fr-BE"/>
              </w:rPr>
              <w:t>Béton/Poutres aciers</w:t>
            </w:r>
          </w:p>
          <w:p w:rsidR="00555037" w:rsidRPr="006E5F04" w:rsidRDefault="00555037" w:rsidP="009C0A9D">
            <w:pPr>
              <w:keepNext/>
              <w:rPr>
                <w:rFonts w:cstheme="minorHAnsi"/>
                <w:sz w:val="20"/>
                <w:szCs w:val="20"/>
                <w:lang w:val="fr-BE"/>
              </w:rPr>
            </w:pPr>
            <w:r w:rsidRPr="00EE52E3">
              <w:rPr>
                <w:rFonts w:cstheme="minorHAnsi"/>
                <w:noProof/>
                <w:sz w:val="20"/>
                <w:szCs w:val="20"/>
                <w:lang w:val="fr-BE"/>
              </w:rPr>
              <w:t>Bois (1)</w:t>
            </w:r>
          </w:p>
        </w:tc>
      </w:tr>
      <w:tr w:rsidR="00555037" w:rsidRPr="00696D40" w:rsidTr="009C0A9D">
        <w:trPr>
          <w:cantSplit/>
          <w:trHeight w:val="165"/>
        </w:trPr>
        <w:tc>
          <w:tcPr>
            <w:tcW w:w="2405" w:type="dxa"/>
            <w:vMerge/>
          </w:tcPr>
          <w:p w:rsidR="00555037" w:rsidRPr="006E5F04" w:rsidRDefault="00555037" w:rsidP="009C0A9D">
            <w:pPr>
              <w:keepNext/>
              <w:rPr>
                <w:rFonts w:cstheme="minorHAnsi"/>
                <w:sz w:val="20"/>
                <w:szCs w:val="20"/>
                <w:lang w:val="fr-BE"/>
              </w:rPr>
            </w:pPr>
          </w:p>
        </w:tc>
        <w:tc>
          <w:tcPr>
            <w:tcW w:w="1106" w:type="dxa"/>
            <w:vMerge/>
          </w:tcPr>
          <w:p w:rsidR="00555037" w:rsidRPr="006E5F04" w:rsidRDefault="00555037" w:rsidP="009C0A9D">
            <w:pPr>
              <w:keepNext/>
              <w:rPr>
                <w:rFonts w:cstheme="minorHAnsi"/>
                <w:sz w:val="20"/>
                <w:szCs w:val="20"/>
                <w:lang w:val="fr-BE"/>
              </w:rPr>
            </w:pPr>
          </w:p>
        </w:tc>
        <w:tc>
          <w:tcPr>
            <w:tcW w:w="1305" w:type="dxa"/>
          </w:tcPr>
          <w:p w:rsidR="00555037" w:rsidRPr="00C156D3" w:rsidRDefault="00555037" w:rsidP="009C0A9D">
            <w:pPr>
              <w:keepNext/>
              <w:rPr>
                <w:rFonts w:cstheme="minorHAnsi"/>
                <w:sz w:val="20"/>
                <w:szCs w:val="20"/>
              </w:rPr>
            </w:pPr>
            <w:r>
              <w:rPr>
                <w:rFonts w:cstheme="minorHAnsi"/>
                <w:sz w:val="20"/>
                <w:szCs w:val="20"/>
              </w:rPr>
              <w:t>REI30</w:t>
            </w:r>
          </w:p>
        </w:tc>
        <w:tc>
          <w:tcPr>
            <w:tcW w:w="4535" w:type="dxa"/>
          </w:tcPr>
          <w:p w:rsidR="00555037" w:rsidRPr="00EE52E3" w:rsidRDefault="00555037" w:rsidP="009C0A9D">
            <w:pPr>
              <w:keepNext/>
              <w:rPr>
                <w:rFonts w:cstheme="minorHAnsi"/>
                <w:noProof/>
                <w:sz w:val="20"/>
                <w:szCs w:val="20"/>
                <w:lang w:val="fr-BE"/>
              </w:rPr>
            </w:pPr>
            <w:r w:rsidRPr="00EE52E3">
              <w:rPr>
                <w:rFonts w:cstheme="minorHAnsi"/>
                <w:noProof/>
                <w:sz w:val="20"/>
                <w:szCs w:val="20"/>
                <w:lang w:val="fr-BE"/>
              </w:rPr>
              <w:t xml:space="preserve">Béton </w:t>
            </w:r>
          </w:p>
          <w:p w:rsidR="00555037" w:rsidRPr="00FA0575" w:rsidRDefault="00555037" w:rsidP="009C0A9D">
            <w:pPr>
              <w:keepNext/>
              <w:rPr>
                <w:rFonts w:cstheme="minorHAnsi"/>
                <w:sz w:val="20"/>
                <w:szCs w:val="20"/>
                <w:lang w:val="fr-BE"/>
              </w:rPr>
            </w:pPr>
            <w:r w:rsidRPr="00EE52E3">
              <w:rPr>
                <w:rFonts w:cstheme="minorHAnsi"/>
                <w:noProof/>
                <w:sz w:val="20"/>
                <w:szCs w:val="20"/>
                <w:lang w:val="fr-BE"/>
              </w:rPr>
              <w:t>Béton/Poutres aciers laminé à chaud</w:t>
            </w:r>
          </w:p>
        </w:tc>
      </w:tr>
      <w:tr w:rsidR="00555037" w:rsidRPr="00696D40" w:rsidTr="009C0A9D">
        <w:trPr>
          <w:cantSplit/>
          <w:trHeight w:val="165"/>
        </w:trPr>
        <w:tc>
          <w:tcPr>
            <w:tcW w:w="2405" w:type="dxa"/>
            <w:vMerge/>
          </w:tcPr>
          <w:p w:rsidR="00555037" w:rsidRPr="00FA0575" w:rsidRDefault="00555037" w:rsidP="009C0A9D">
            <w:pPr>
              <w:keepNext/>
              <w:rPr>
                <w:rFonts w:cstheme="minorHAnsi"/>
                <w:sz w:val="20"/>
                <w:szCs w:val="20"/>
                <w:lang w:val="fr-BE"/>
              </w:rPr>
            </w:pPr>
          </w:p>
        </w:tc>
        <w:tc>
          <w:tcPr>
            <w:tcW w:w="1106" w:type="dxa"/>
            <w:vMerge/>
          </w:tcPr>
          <w:p w:rsidR="00555037" w:rsidRPr="00FA0575" w:rsidRDefault="00555037" w:rsidP="009C0A9D">
            <w:pPr>
              <w:keepNext/>
              <w:rPr>
                <w:rFonts w:cstheme="minorHAnsi"/>
                <w:sz w:val="20"/>
                <w:szCs w:val="20"/>
                <w:lang w:val="fr-BE"/>
              </w:rPr>
            </w:pPr>
          </w:p>
        </w:tc>
        <w:tc>
          <w:tcPr>
            <w:tcW w:w="1305" w:type="dxa"/>
          </w:tcPr>
          <w:p w:rsidR="00555037" w:rsidRPr="00C156D3" w:rsidRDefault="00555037" w:rsidP="009C0A9D">
            <w:pPr>
              <w:keepNext/>
              <w:rPr>
                <w:rFonts w:cstheme="minorHAnsi"/>
                <w:sz w:val="20"/>
                <w:szCs w:val="20"/>
              </w:rPr>
            </w:pPr>
            <w:r>
              <w:rPr>
                <w:rFonts w:cstheme="minorHAnsi"/>
                <w:sz w:val="20"/>
                <w:szCs w:val="20"/>
              </w:rPr>
              <w:t>REI60</w:t>
            </w:r>
          </w:p>
        </w:tc>
        <w:tc>
          <w:tcPr>
            <w:tcW w:w="4535" w:type="dxa"/>
          </w:tcPr>
          <w:p w:rsidR="00555037" w:rsidRPr="00EE52E3" w:rsidRDefault="00555037" w:rsidP="009C0A9D">
            <w:pPr>
              <w:keepNext/>
              <w:rPr>
                <w:rFonts w:cstheme="minorHAnsi"/>
                <w:noProof/>
                <w:sz w:val="20"/>
                <w:szCs w:val="20"/>
                <w:lang w:val="fr-BE"/>
              </w:rPr>
            </w:pPr>
            <w:r w:rsidRPr="00EE52E3">
              <w:rPr>
                <w:rFonts w:cstheme="minorHAnsi"/>
                <w:noProof/>
                <w:sz w:val="20"/>
                <w:szCs w:val="20"/>
                <w:lang w:val="fr-BE"/>
              </w:rPr>
              <w:t>Béton gravier</w:t>
            </w:r>
          </w:p>
          <w:p w:rsidR="00555037" w:rsidRPr="006E5F04" w:rsidRDefault="00555037" w:rsidP="009C0A9D">
            <w:pPr>
              <w:keepNext/>
              <w:rPr>
                <w:rFonts w:cstheme="minorHAnsi"/>
                <w:sz w:val="20"/>
                <w:szCs w:val="20"/>
                <w:lang w:val="fr-BE"/>
              </w:rPr>
            </w:pPr>
            <w:r w:rsidRPr="00EE52E3">
              <w:rPr>
                <w:rFonts w:cstheme="minorHAnsi"/>
                <w:noProof/>
                <w:sz w:val="20"/>
                <w:szCs w:val="20"/>
                <w:lang w:val="fr-BE"/>
              </w:rPr>
              <w:t>Béton gravier/Poutres aciers laminé à chaud (2)</w:t>
            </w:r>
          </w:p>
        </w:tc>
      </w:tr>
    </w:tbl>
    <w:p w:rsidR="00555037" w:rsidRPr="00EE52E3" w:rsidRDefault="00555037" w:rsidP="00555037">
      <w:pPr>
        <w:keepNext/>
        <w:spacing w:after="0" w:line="240" w:lineRule="auto"/>
        <w:rPr>
          <w:rFonts w:cstheme="minorHAnsi"/>
          <w:noProof/>
          <w:sz w:val="20"/>
          <w:szCs w:val="20"/>
          <w:lang w:val="fr-BE"/>
        </w:rPr>
      </w:pPr>
      <w:r w:rsidRPr="00EE52E3">
        <w:rPr>
          <w:rFonts w:cstheme="minorHAnsi"/>
          <w:noProof/>
          <w:sz w:val="20"/>
          <w:szCs w:val="20"/>
          <w:lang w:val="fr-BE"/>
        </w:rPr>
        <w:t>profil de rive L renforcé</w:t>
      </w:r>
    </w:p>
    <w:p w:rsidR="00555037" w:rsidRPr="00EE52E3" w:rsidRDefault="00555037" w:rsidP="00555037">
      <w:pPr>
        <w:keepNext/>
        <w:spacing w:after="0" w:line="240" w:lineRule="auto"/>
        <w:rPr>
          <w:rFonts w:cstheme="minorHAnsi"/>
          <w:noProof/>
          <w:sz w:val="20"/>
          <w:szCs w:val="20"/>
          <w:lang w:val="fr-BE"/>
        </w:rPr>
      </w:pPr>
      <w:r w:rsidRPr="00EE52E3">
        <w:rPr>
          <w:rFonts w:cstheme="minorHAnsi"/>
          <w:noProof/>
          <w:sz w:val="20"/>
          <w:szCs w:val="20"/>
          <w:lang w:val="fr-BE"/>
        </w:rPr>
        <w:t>Profil porteur Z en escalier axe/axe 300/600mm</w:t>
      </w:r>
    </w:p>
    <w:p w:rsidR="00555037" w:rsidRPr="00EE52E3" w:rsidRDefault="00555037" w:rsidP="00555037">
      <w:pPr>
        <w:keepNext/>
        <w:spacing w:after="0" w:line="240" w:lineRule="auto"/>
        <w:rPr>
          <w:rFonts w:cstheme="minorHAnsi"/>
          <w:noProof/>
          <w:sz w:val="20"/>
          <w:szCs w:val="20"/>
          <w:lang w:val="fr-BE"/>
        </w:rPr>
      </w:pPr>
      <w:r w:rsidRPr="00EE52E3">
        <w:rPr>
          <w:rFonts w:cstheme="minorHAnsi"/>
          <w:noProof/>
          <w:sz w:val="20"/>
          <w:szCs w:val="20"/>
          <w:lang w:val="fr-BE"/>
        </w:rPr>
        <w:t xml:space="preserve">Écarteur T24 Hook 850 appliqués perpendiculairement sur les profilés Z + deux clips de sûreté type CM 120 en acier sur chaque croisement avec le profilé Z. </w:t>
      </w:r>
    </w:p>
    <w:p w:rsidR="00555037" w:rsidRPr="00EE52E3" w:rsidRDefault="00555037" w:rsidP="00555037">
      <w:pPr>
        <w:keepNext/>
        <w:spacing w:after="0" w:line="240" w:lineRule="auto"/>
        <w:rPr>
          <w:rFonts w:cstheme="minorHAnsi"/>
          <w:noProof/>
          <w:sz w:val="20"/>
          <w:szCs w:val="20"/>
          <w:lang w:val="fr-BE"/>
        </w:rPr>
      </w:pPr>
      <w:r w:rsidRPr="00EE52E3">
        <w:rPr>
          <w:rFonts w:cstheme="minorHAnsi"/>
          <w:noProof/>
          <w:sz w:val="20"/>
          <w:szCs w:val="20"/>
          <w:lang w:val="fr-BE"/>
        </w:rPr>
        <w:t xml:space="preserve">Prévoir un écartuer de part et d’autre du couloir à max. 200mm du bord + un écartuer au milieu (3 par largeur de couloir) </w:t>
      </w:r>
    </w:p>
    <w:p w:rsidR="00555037" w:rsidRPr="00EE52E3" w:rsidRDefault="00555037" w:rsidP="00555037">
      <w:pPr>
        <w:keepNext/>
        <w:spacing w:after="0" w:line="240" w:lineRule="auto"/>
        <w:rPr>
          <w:rFonts w:cstheme="minorHAnsi"/>
          <w:noProof/>
          <w:sz w:val="20"/>
          <w:szCs w:val="20"/>
          <w:lang w:val="fr-BE"/>
        </w:rPr>
      </w:pPr>
      <w:r w:rsidRPr="00EE52E3">
        <w:rPr>
          <w:rFonts w:cstheme="minorHAnsi"/>
          <w:noProof/>
          <w:sz w:val="20"/>
          <w:szCs w:val="20"/>
          <w:lang w:val="fr-BE"/>
        </w:rPr>
        <w:t xml:space="preserve">(1) épaiseur 20mm, uniquement si capacité portante plancher R30 </w:t>
      </w:r>
    </w:p>
    <w:p w:rsidR="00555037" w:rsidRPr="00823C84" w:rsidRDefault="00555037" w:rsidP="00555037">
      <w:pPr>
        <w:keepNext/>
        <w:spacing w:after="0" w:line="240" w:lineRule="auto"/>
        <w:rPr>
          <w:rFonts w:cstheme="minorHAnsi"/>
          <w:sz w:val="20"/>
          <w:szCs w:val="20"/>
          <w:lang w:val="fr-BE"/>
        </w:rPr>
      </w:pPr>
      <w:r w:rsidRPr="00EE52E3">
        <w:rPr>
          <w:rFonts w:cstheme="minorHAnsi"/>
          <w:noProof/>
          <w:sz w:val="20"/>
          <w:szCs w:val="20"/>
          <w:lang w:val="fr-BE"/>
        </w:rPr>
        <w:t>(2) si capacité portante des poutres aciers R60</w:t>
      </w:r>
    </w:p>
    <w:p w:rsidR="00555037" w:rsidRPr="00EE52E3" w:rsidRDefault="00555037" w:rsidP="00555037">
      <w:pPr>
        <w:keepNext/>
        <w:spacing w:after="0" w:line="240" w:lineRule="auto"/>
        <w:rPr>
          <w:rFonts w:cstheme="minorHAnsi"/>
          <w:noProof/>
          <w:sz w:val="20"/>
          <w:szCs w:val="20"/>
          <w:lang w:val="fr-BE"/>
        </w:rPr>
      </w:pPr>
      <w:r w:rsidRPr="00EE52E3">
        <w:rPr>
          <w:rFonts w:cstheme="minorHAnsi"/>
          <w:noProof/>
          <w:sz w:val="20"/>
          <w:szCs w:val="20"/>
          <w:lang w:val="fr-BE"/>
        </w:rPr>
        <w:t>Selon rapport de classement 2019-A-068 B Rev1 (stabilité au feu) + 2019-A-068 C/D Rev1 (résistance au feu)</w:t>
      </w:r>
    </w:p>
    <w:p w:rsidR="00555037" w:rsidRPr="00144AAE" w:rsidRDefault="00555037" w:rsidP="00555037">
      <w:pPr>
        <w:keepNext/>
        <w:spacing w:after="0" w:line="240" w:lineRule="auto"/>
        <w:rPr>
          <w:rFonts w:cstheme="minorHAnsi"/>
          <w:sz w:val="20"/>
          <w:szCs w:val="20"/>
          <w:lang w:val="fr-BE"/>
        </w:rPr>
      </w:pPr>
    </w:p>
    <w:p w:rsidR="00555037" w:rsidRPr="00144AAE" w:rsidRDefault="00555037" w:rsidP="00555037">
      <w:pPr>
        <w:spacing w:after="0" w:line="240" w:lineRule="auto"/>
        <w:rPr>
          <w:rFonts w:cstheme="minorHAnsi"/>
          <w:noProof/>
          <w:sz w:val="20"/>
          <w:szCs w:val="20"/>
          <w:lang w:val="fr-BE"/>
        </w:rPr>
      </w:pPr>
    </w:p>
    <w:p w:rsidR="00555037" w:rsidRPr="00144AAE" w:rsidRDefault="00555037" w:rsidP="00555037">
      <w:pPr>
        <w:spacing w:after="0" w:line="240" w:lineRule="auto"/>
        <w:rPr>
          <w:rFonts w:cstheme="minorHAnsi"/>
          <w:noProof/>
          <w:sz w:val="20"/>
          <w:szCs w:val="20"/>
          <w:lang w:val="fr-BE"/>
        </w:rPr>
      </w:pPr>
    </w:p>
    <w:p w:rsidR="00555037" w:rsidRPr="00144AAE" w:rsidRDefault="00555037" w:rsidP="00555037">
      <w:pPr>
        <w:spacing w:after="0" w:line="240" w:lineRule="auto"/>
        <w:rPr>
          <w:rFonts w:cstheme="minorHAnsi"/>
          <w:noProof/>
          <w:sz w:val="20"/>
          <w:szCs w:val="20"/>
          <w:lang w:val="fr-BE"/>
        </w:rPr>
      </w:pPr>
      <w:r w:rsidRPr="00144AAE">
        <w:rPr>
          <w:rFonts w:cstheme="minorHAnsi"/>
          <w:noProof/>
          <w:sz w:val="20"/>
          <w:szCs w:val="20"/>
          <w:lang w:val="fr-BE"/>
        </w:rPr>
        <w:t>Réaction au feu</w:t>
      </w:r>
    </w:p>
    <w:p w:rsidR="00555037" w:rsidRPr="007B34D5" w:rsidRDefault="00555037" w:rsidP="00555037">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555037" w:rsidRPr="007B34D5" w:rsidRDefault="00555037" w:rsidP="00555037">
      <w:pPr>
        <w:spacing w:after="0" w:line="240" w:lineRule="auto"/>
        <w:rPr>
          <w:rFonts w:cstheme="minorHAnsi"/>
          <w:sz w:val="20"/>
          <w:szCs w:val="20"/>
          <w:lang w:val="fr-BE"/>
        </w:rPr>
      </w:pPr>
    </w:p>
    <w:p w:rsidR="00555037" w:rsidRPr="00EE52E3" w:rsidRDefault="00555037" w:rsidP="00555037">
      <w:pPr>
        <w:spacing w:after="0" w:line="240" w:lineRule="auto"/>
        <w:rPr>
          <w:rFonts w:cstheme="minorHAnsi"/>
          <w:noProof/>
          <w:sz w:val="20"/>
          <w:szCs w:val="20"/>
          <w:lang w:val="fr-BE"/>
        </w:rPr>
      </w:pPr>
      <w:r w:rsidRPr="00EE52E3">
        <w:rPr>
          <w:rFonts w:cstheme="minorHAnsi"/>
          <w:noProof/>
          <w:sz w:val="20"/>
          <w:szCs w:val="20"/>
          <w:lang w:val="fr-BE"/>
        </w:rPr>
        <w:t>Réflexion à la lumière:</w:t>
      </w:r>
    </w:p>
    <w:p w:rsidR="00555037" w:rsidRPr="007B34D5" w:rsidRDefault="00555037" w:rsidP="00555037">
      <w:pPr>
        <w:spacing w:after="0" w:line="240" w:lineRule="auto"/>
        <w:rPr>
          <w:rFonts w:cstheme="minorHAnsi"/>
          <w:sz w:val="20"/>
          <w:szCs w:val="20"/>
          <w:lang w:val="fr-BE"/>
        </w:rPr>
      </w:pPr>
      <w:r w:rsidRPr="00EE52E3">
        <w:rPr>
          <w:rFonts w:cstheme="minorHAnsi"/>
          <w:noProof/>
          <w:sz w:val="20"/>
          <w:szCs w:val="20"/>
          <w:lang w:val="fr-BE"/>
        </w:rPr>
        <w:t>Valeur Y (ISO7724-2):</w:t>
      </w:r>
      <w:r>
        <w:rPr>
          <w:rFonts w:cstheme="minorHAnsi"/>
          <w:noProof/>
          <w:sz w:val="20"/>
          <w:szCs w:val="20"/>
          <w:lang w:val="fr-BE"/>
        </w:rPr>
        <w:t xml:space="preserve"> </w:t>
      </w:r>
      <w:r w:rsidRPr="00EE52E3">
        <w:rPr>
          <w:rFonts w:cstheme="minorHAnsi"/>
          <w:noProof/>
          <w:sz w:val="20"/>
          <w:szCs w:val="20"/>
          <w:lang w:val="fr-BE"/>
        </w:rPr>
        <w:t>85%</w:t>
      </w:r>
    </w:p>
    <w:p w:rsidR="00555037" w:rsidRPr="007B34D5" w:rsidRDefault="00555037" w:rsidP="00555037">
      <w:pPr>
        <w:spacing w:after="0" w:line="240" w:lineRule="auto"/>
        <w:rPr>
          <w:rFonts w:cstheme="minorHAnsi"/>
          <w:sz w:val="20"/>
          <w:szCs w:val="20"/>
          <w:lang w:val="fr-BE"/>
        </w:rPr>
      </w:pPr>
      <w:r>
        <w:rPr>
          <w:rFonts w:cstheme="minorHAnsi"/>
          <w:sz w:val="20"/>
          <w:szCs w:val="20"/>
          <w:lang w:val="fr-FR"/>
        </w:rPr>
        <w:t xml:space="preserve"> </w:t>
      </w:r>
    </w:p>
    <w:p w:rsidR="00555037" w:rsidRPr="007B4712" w:rsidRDefault="00555037" w:rsidP="00555037">
      <w:pPr>
        <w:spacing w:after="0" w:line="240" w:lineRule="auto"/>
        <w:rPr>
          <w:rFonts w:cstheme="minorHAnsi"/>
          <w:noProof/>
          <w:sz w:val="20"/>
          <w:szCs w:val="20"/>
          <w:lang w:val="fr-BE"/>
        </w:rPr>
      </w:pPr>
    </w:p>
    <w:p w:rsidR="00555037" w:rsidRPr="007B4712" w:rsidRDefault="00555037" w:rsidP="00555037">
      <w:pPr>
        <w:spacing w:after="0" w:line="240" w:lineRule="auto"/>
        <w:rPr>
          <w:rFonts w:cstheme="minorHAnsi"/>
          <w:noProof/>
          <w:sz w:val="20"/>
          <w:szCs w:val="20"/>
          <w:lang w:val="fr-BE"/>
        </w:rPr>
      </w:pPr>
    </w:p>
    <w:p w:rsidR="00555037" w:rsidRPr="007B4712" w:rsidRDefault="00555037" w:rsidP="00555037">
      <w:pPr>
        <w:spacing w:after="0" w:line="240" w:lineRule="auto"/>
        <w:rPr>
          <w:rFonts w:cstheme="minorHAnsi"/>
          <w:sz w:val="20"/>
          <w:szCs w:val="20"/>
          <w:lang w:val="fr-BE"/>
        </w:rPr>
      </w:pPr>
      <w:r w:rsidRPr="007B4712">
        <w:rPr>
          <w:rFonts w:cstheme="minorHAnsi"/>
          <w:noProof/>
          <w:sz w:val="20"/>
          <w:szCs w:val="20"/>
          <w:lang w:val="fr-BE"/>
        </w:rPr>
        <w:t>Salles propres</w:t>
      </w:r>
    </w:p>
    <w:p w:rsidR="00555037" w:rsidRPr="007B4712" w:rsidRDefault="00555037" w:rsidP="00555037">
      <w:pPr>
        <w:spacing w:after="0" w:line="240" w:lineRule="auto"/>
        <w:rPr>
          <w:rFonts w:cstheme="minorHAnsi"/>
          <w:noProof/>
          <w:sz w:val="20"/>
          <w:szCs w:val="20"/>
          <w:lang w:val="fr-BE"/>
        </w:rPr>
      </w:pPr>
      <w:r w:rsidRPr="00EE52E3">
        <w:rPr>
          <w:rFonts w:cstheme="minorHAnsi"/>
          <w:noProof/>
          <w:sz w:val="20"/>
          <w:szCs w:val="20"/>
          <w:lang w:val="fr-BE"/>
        </w:rPr>
        <w:t>ISO Classe 5</w:t>
      </w:r>
    </w:p>
    <w:p w:rsidR="00555037" w:rsidRPr="007B4712" w:rsidRDefault="00555037" w:rsidP="00555037">
      <w:pPr>
        <w:spacing w:after="0" w:line="240" w:lineRule="auto"/>
        <w:rPr>
          <w:rFonts w:cstheme="minorHAnsi"/>
          <w:noProof/>
          <w:sz w:val="20"/>
          <w:szCs w:val="20"/>
          <w:lang w:val="fr-BE"/>
        </w:rPr>
      </w:pPr>
    </w:p>
    <w:p w:rsidR="00555037" w:rsidRPr="00597234" w:rsidRDefault="00555037" w:rsidP="00555037">
      <w:pPr>
        <w:spacing w:after="0" w:line="240" w:lineRule="auto"/>
        <w:rPr>
          <w:rFonts w:cstheme="minorHAnsi"/>
          <w:sz w:val="20"/>
          <w:szCs w:val="20"/>
          <w:lang w:val="fr-BE"/>
        </w:rPr>
      </w:pPr>
      <w:r w:rsidRPr="007B4712">
        <w:rPr>
          <w:rFonts w:cstheme="minorHAnsi"/>
          <w:noProof/>
          <w:sz w:val="20"/>
          <w:szCs w:val="20"/>
          <w:lang w:val="fr-BE" w:eastAsia="zh-CN"/>
        </w:rPr>
        <w:t>Entretien</w:t>
      </w:r>
    </w:p>
    <w:p w:rsidR="00555037" w:rsidRPr="00325C24" w:rsidRDefault="00555037" w:rsidP="00555037">
      <w:pPr>
        <w:spacing w:after="0" w:line="240" w:lineRule="auto"/>
        <w:rPr>
          <w:rFonts w:cstheme="minorHAnsi"/>
          <w:sz w:val="20"/>
          <w:szCs w:val="20"/>
          <w:lang w:val="fr-BE"/>
        </w:rPr>
      </w:pPr>
      <w:r w:rsidRPr="00EE52E3">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555037" w:rsidRPr="00325C24" w:rsidRDefault="00555037" w:rsidP="00555037">
      <w:pPr>
        <w:spacing w:after="0" w:line="240" w:lineRule="auto"/>
        <w:rPr>
          <w:rFonts w:cstheme="minorHAnsi"/>
          <w:sz w:val="20"/>
          <w:szCs w:val="20"/>
          <w:lang w:val="fr-BE"/>
        </w:rPr>
      </w:pPr>
    </w:p>
    <w:p w:rsidR="00555037" w:rsidRPr="00325C24" w:rsidRDefault="00555037" w:rsidP="00555037">
      <w:pPr>
        <w:spacing w:after="0" w:line="240" w:lineRule="auto"/>
        <w:rPr>
          <w:rFonts w:cstheme="minorHAnsi"/>
          <w:sz w:val="20"/>
          <w:szCs w:val="20"/>
          <w:lang w:val="fr-BE"/>
        </w:rPr>
      </w:pPr>
    </w:p>
    <w:p w:rsidR="00555037" w:rsidRPr="00325C24" w:rsidRDefault="00555037" w:rsidP="00555037">
      <w:pPr>
        <w:spacing w:after="0" w:line="240" w:lineRule="auto"/>
        <w:rPr>
          <w:rFonts w:cstheme="minorHAnsi"/>
          <w:sz w:val="20"/>
          <w:szCs w:val="20"/>
          <w:lang w:val="fr-BE"/>
        </w:rPr>
      </w:pPr>
      <w:r w:rsidRPr="00325C24">
        <w:rPr>
          <w:rFonts w:cstheme="minorHAnsi"/>
          <w:sz w:val="20"/>
          <w:szCs w:val="20"/>
          <w:lang w:val="fr-BE"/>
        </w:rPr>
        <w:t>Hygiène</w:t>
      </w:r>
    </w:p>
    <w:p w:rsidR="00555037" w:rsidRPr="00325C24" w:rsidRDefault="00555037" w:rsidP="00555037">
      <w:pPr>
        <w:spacing w:after="0" w:line="240" w:lineRule="auto"/>
        <w:rPr>
          <w:rFonts w:cstheme="minorHAnsi"/>
          <w:noProof/>
          <w:sz w:val="20"/>
          <w:szCs w:val="20"/>
          <w:lang w:val="fr-BE"/>
        </w:rPr>
      </w:pPr>
      <w:r w:rsidRPr="00EE52E3">
        <w:rPr>
          <w:rFonts w:cstheme="minorHAnsi"/>
          <w:noProof/>
          <w:sz w:val="20"/>
          <w:szCs w:val="20"/>
          <w:lang w:val="fr-BE"/>
        </w:rPr>
        <w:t>La laine de roche ne contient aucun élément nutritif et ne permet pas le développement des microorganismes.</w:t>
      </w:r>
    </w:p>
    <w:p w:rsidR="00555037" w:rsidRPr="00325C24" w:rsidRDefault="00555037" w:rsidP="00555037">
      <w:pPr>
        <w:spacing w:after="0" w:line="240" w:lineRule="auto"/>
        <w:rPr>
          <w:rFonts w:cstheme="minorHAnsi"/>
          <w:noProof/>
          <w:sz w:val="20"/>
          <w:szCs w:val="20"/>
          <w:lang w:val="fr-BE"/>
        </w:rPr>
      </w:pPr>
    </w:p>
    <w:p w:rsidR="00555037" w:rsidRPr="00325C24" w:rsidRDefault="00555037" w:rsidP="00555037">
      <w:pPr>
        <w:spacing w:after="0" w:line="240" w:lineRule="auto"/>
        <w:rPr>
          <w:rFonts w:cstheme="minorHAnsi"/>
          <w:sz w:val="20"/>
          <w:szCs w:val="20"/>
          <w:lang w:val="fr-BE"/>
        </w:rPr>
      </w:pPr>
      <w:r w:rsidRPr="00325C24">
        <w:rPr>
          <w:rFonts w:cstheme="minorHAnsi"/>
          <w:noProof/>
          <w:sz w:val="20"/>
          <w:szCs w:val="20"/>
          <w:lang w:val="fr-BE"/>
        </w:rPr>
        <w:t>Environnement intérieur</w:t>
      </w:r>
    </w:p>
    <w:p w:rsidR="00555037" w:rsidRPr="00325C24" w:rsidRDefault="00555037" w:rsidP="00555037">
      <w:pPr>
        <w:spacing w:after="0" w:line="240" w:lineRule="auto"/>
        <w:rPr>
          <w:rFonts w:cstheme="minorHAnsi"/>
          <w:sz w:val="20"/>
          <w:szCs w:val="20"/>
          <w:lang w:val="fr-BE"/>
        </w:rPr>
      </w:pPr>
      <w:r w:rsidRPr="00EE52E3">
        <w:rPr>
          <w:rFonts w:cstheme="minorHAnsi"/>
          <w:noProof/>
          <w:sz w:val="20"/>
          <w:szCs w:val="20"/>
          <w:lang w:val="fr-BE"/>
        </w:rPr>
        <w:t>M1 et Indoor Climate Label</w:t>
      </w:r>
    </w:p>
    <w:p w:rsidR="00555037" w:rsidRPr="00325C24" w:rsidRDefault="00555037" w:rsidP="00555037">
      <w:pPr>
        <w:spacing w:after="0" w:line="240" w:lineRule="auto"/>
        <w:rPr>
          <w:rFonts w:cstheme="minorHAnsi"/>
          <w:sz w:val="20"/>
          <w:szCs w:val="20"/>
          <w:lang w:val="fr-BE"/>
        </w:rPr>
      </w:pPr>
    </w:p>
    <w:p w:rsidR="00555037" w:rsidRPr="00EE52E3" w:rsidRDefault="00555037" w:rsidP="00555037">
      <w:pPr>
        <w:spacing w:after="0" w:line="240" w:lineRule="auto"/>
        <w:rPr>
          <w:rFonts w:cstheme="minorHAnsi"/>
          <w:noProof/>
          <w:sz w:val="20"/>
          <w:szCs w:val="20"/>
          <w:lang w:val="fr-BE"/>
        </w:rPr>
      </w:pPr>
      <w:r w:rsidRPr="00EE52E3">
        <w:rPr>
          <w:rFonts w:cstheme="minorHAnsi"/>
          <w:noProof/>
          <w:sz w:val="20"/>
          <w:szCs w:val="20"/>
          <w:lang w:val="fr-BE"/>
        </w:rPr>
        <w:t>Environnement</w:t>
      </w:r>
    </w:p>
    <w:p w:rsidR="00555037" w:rsidRDefault="00555037" w:rsidP="00555037">
      <w:pPr>
        <w:spacing w:after="0" w:line="240" w:lineRule="auto"/>
        <w:rPr>
          <w:rFonts w:cstheme="minorHAnsi"/>
          <w:sz w:val="20"/>
          <w:szCs w:val="20"/>
          <w:lang w:val="fr-FR"/>
        </w:rPr>
      </w:pPr>
      <w:r w:rsidRPr="00EE52E3">
        <w:rPr>
          <w:rFonts w:cstheme="minorHAnsi"/>
          <w:noProof/>
          <w:sz w:val="20"/>
          <w:szCs w:val="20"/>
          <w:lang w:val="fr-BE"/>
        </w:rPr>
        <w:t>Entièrement recyclable</w:t>
      </w:r>
    </w:p>
    <w:p w:rsidR="00555037" w:rsidRDefault="00555037" w:rsidP="00555037">
      <w:pPr>
        <w:spacing w:after="0" w:line="240" w:lineRule="auto"/>
        <w:rPr>
          <w:rFonts w:cstheme="minorHAnsi"/>
          <w:sz w:val="20"/>
          <w:szCs w:val="20"/>
          <w:lang w:val="fr-FR"/>
        </w:rPr>
      </w:pPr>
    </w:p>
    <w:p w:rsidR="00555037" w:rsidRPr="00144AAE" w:rsidRDefault="00555037" w:rsidP="00555037">
      <w:pPr>
        <w:spacing w:after="0" w:line="240" w:lineRule="auto"/>
        <w:rPr>
          <w:rFonts w:cstheme="minorHAnsi"/>
          <w:sz w:val="20"/>
          <w:szCs w:val="20"/>
          <w:lang w:val="fr-BE"/>
        </w:rPr>
      </w:pPr>
    </w:p>
    <w:p w:rsidR="00555037" w:rsidRPr="00144AAE" w:rsidRDefault="00555037" w:rsidP="00555037">
      <w:pPr>
        <w:spacing w:after="0" w:line="240" w:lineRule="auto"/>
        <w:rPr>
          <w:rFonts w:cstheme="minorHAnsi"/>
          <w:sz w:val="20"/>
          <w:szCs w:val="20"/>
          <w:lang w:val="fr-BE"/>
        </w:rPr>
      </w:pPr>
      <w:r w:rsidRPr="00144AAE">
        <w:rPr>
          <w:rFonts w:cstheme="minorHAnsi"/>
          <w:sz w:val="20"/>
          <w:szCs w:val="20"/>
          <w:lang w:val="fr-BE"/>
        </w:rPr>
        <w:t>Durée de vie</w:t>
      </w:r>
    </w:p>
    <w:p w:rsidR="00555037" w:rsidRDefault="00555037" w:rsidP="00555037">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rsidR="00555037" w:rsidRDefault="00555037" w:rsidP="00555037">
      <w:pPr>
        <w:spacing w:after="0" w:line="240" w:lineRule="auto"/>
        <w:rPr>
          <w:rFonts w:cstheme="minorHAnsi"/>
          <w:sz w:val="20"/>
          <w:szCs w:val="20"/>
          <w:lang w:val="fr-FR"/>
        </w:rPr>
      </w:pPr>
    </w:p>
    <w:p w:rsidR="00555037" w:rsidRPr="00EE52E3" w:rsidRDefault="00555037" w:rsidP="00555037">
      <w:pPr>
        <w:spacing w:after="0" w:line="240" w:lineRule="auto"/>
        <w:rPr>
          <w:rFonts w:cstheme="minorHAnsi"/>
          <w:noProof/>
          <w:sz w:val="20"/>
          <w:szCs w:val="20"/>
          <w:lang w:val="fr-FR"/>
        </w:rPr>
      </w:pPr>
      <w:r w:rsidRPr="00EE52E3">
        <w:rPr>
          <w:rFonts w:cstheme="minorHAnsi"/>
          <w:noProof/>
          <w:sz w:val="20"/>
          <w:szCs w:val="20"/>
          <w:lang w:val="fr-FR"/>
        </w:rPr>
        <w:t>Cradle to Cradle Certified® : Silver</w:t>
      </w:r>
    </w:p>
    <w:p w:rsidR="00555037" w:rsidRPr="00144AAE" w:rsidRDefault="00555037" w:rsidP="00555037">
      <w:pPr>
        <w:spacing w:after="0" w:line="240" w:lineRule="auto"/>
        <w:rPr>
          <w:rFonts w:cstheme="minorHAnsi"/>
          <w:sz w:val="20"/>
          <w:szCs w:val="20"/>
          <w:lang w:val="fr-BE"/>
        </w:rPr>
      </w:pPr>
      <w:r w:rsidRPr="00EE52E3">
        <w:rPr>
          <w:rFonts w:cstheme="minorHAnsi"/>
          <w:noProof/>
          <w:sz w:val="20"/>
          <w:szCs w:val="20"/>
          <w:lang w:val="fr-FR"/>
        </w:rPr>
        <w:t>Rockcycle® collecte et recycle la laine de roche usagée.</w:t>
      </w:r>
    </w:p>
    <w:p w:rsidR="00555037" w:rsidRPr="00144AAE" w:rsidRDefault="00555037" w:rsidP="00555037">
      <w:pPr>
        <w:spacing w:after="0" w:line="240" w:lineRule="auto"/>
        <w:rPr>
          <w:rFonts w:cstheme="minorHAnsi"/>
          <w:sz w:val="20"/>
          <w:szCs w:val="20"/>
          <w:lang w:val="fr-BE"/>
        </w:rPr>
      </w:pPr>
    </w:p>
    <w:p w:rsidR="00555037" w:rsidRPr="00144AAE" w:rsidRDefault="00555037" w:rsidP="00555037">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555037" w:rsidRPr="00144AAE" w:rsidRDefault="00555037" w:rsidP="00555037">
      <w:pPr>
        <w:spacing w:after="0" w:line="240" w:lineRule="auto"/>
        <w:rPr>
          <w:rFonts w:cstheme="minorHAnsi"/>
          <w:b/>
          <w:sz w:val="20"/>
          <w:szCs w:val="20"/>
          <w:u w:val="single"/>
          <w:lang w:val="fr-BE"/>
        </w:rPr>
      </w:pPr>
    </w:p>
    <w:p w:rsidR="00555037" w:rsidRPr="00144AAE" w:rsidRDefault="00555037" w:rsidP="00555037">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555037" w:rsidRPr="00144AAE" w:rsidRDefault="00555037" w:rsidP="00555037">
      <w:pPr>
        <w:spacing w:after="0" w:line="240" w:lineRule="auto"/>
        <w:rPr>
          <w:rFonts w:cstheme="minorHAnsi"/>
          <w:b/>
          <w:sz w:val="20"/>
          <w:szCs w:val="20"/>
          <w:u w:val="single"/>
          <w:lang w:val="fr-BE"/>
        </w:rPr>
      </w:pPr>
    </w:p>
    <w:p w:rsidR="00555037" w:rsidRPr="00144AAE" w:rsidRDefault="00555037" w:rsidP="00555037">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555037" w:rsidRPr="00144AAE" w:rsidRDefault="00555037" w:rsidP="00555037">
      <w:pPr>
        <w:spacing w:after="0" w:line="240" w:lineRule="auto"/>
        <w:rPr>
          <w:rFonts w:cstheme="minorHAnsi"/>
          <w:b/>
          <w:sz w:val="20"/>
          <w:szCs w:val="20"/>
          <w:u w:val="single"/>
          <w:lang w:val="fr-BE"/>
        </w:rPr>
      </w:pPr>
    </w:p>
    <w:p w:rsidR="00555037" w:rsidRPr="00144AAE" w:rsidRDefault="00555037" w:rsidP="00555037">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555037" w:rsidRPr="00144AAE" w:rsidRDefault="00555037" w:rsidP="00555037">
      <w:pPr>
        <w:spacing w:after="0" w:line="240" w:lineRule="auto"/>
        <w:rPr>
          <w:rFonts w:cstheme="minorHAnsi"/>
          <w:b/>
          <w:sz w:val="20"/>
          <w:szCs w:val="20"/>
          <w:u w:val="single"/>
          <w:lang w:val="fr-BE"/>
        </w:rPr>
      </w:pPr>
    </w:p>
    <w:p w:rsidR="00555037" w:rsidRDefault="00555037" w:rsidP="00555037">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555037" w:rsidRPr="00144AAE" w:rsidRDefault="00555037" w:rsidP="00555037">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rsidR="00555037" w:rsidRDefault="00555037" w:rsidP="00555037">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555037" w:rsidRDefault="00555037" w:rsidP="00555037">
      <w:pPr>
        <w:spacing w:after="0" w:line="240" w:lineRule="auto"/>
        <w:rPr>
          <w:rFonts w:cstheme="minorHAnsi"/>
          <w:sz w:val="20"/>
          <w:szCs w:val="20"/>
          <w:lang w:val="fr-BE"/>
        </w:rPr>
        <w:sectPr w:rsidR="00555037" w:rsidSect="00776D26">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55503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Pr="007B4712" w:rsidRDefault="00555037" w:rsidP="007B4712">
    <w:pPr>
      <w:pStyle w:val="Voettekst"/>
      <w:jc w:val="right"/>
      <w:rPr>
        <w:sz w:val="16"/>
        <w:szCs w:val="16"/>
      </w:rPr>
    </w:pPr>
    <w:r w:rsidRPr="007B4712">
      <w:rPr>
        <w:sz w:val="16"/>
        <w:szCs w:val="16"/>
      </w:rPr>
      <w:t xml:space="preserve">Version: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555037">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55503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555037">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555037">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037"/>
    <w:rsid w:val="00555037"/>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7364A9-10DE-4037-8B58-B2F4D2F06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555037"/>
    <w:rPr>
      <w:color w:val="008080"/>
    </w:rPr>
  </w:style>
  <w:style w:type="character" w:customStyle="1" w:styleId="Referentie">
    <w:name w:val="Referentie"/>
    <w:rsid w:val="00555037"/>
    <w:rPr>
      <w:color w:val="FF6600"/>
    </w:rPr>
  </w:style>
  <w:style w:type="character" w:customStyle="1" w:styleId="RevisieDatum">
    <w:name w:val="RevisieDatum"/>
    <w:rsid w:val="00555037"/>
    <w:rPr>
      <w:vanish/>
      <w:color w:val="auto"/>
    </w:rPr>
  </w:style>
  <w:style w:type="table" w:styleId="Tabelraster">
    <w:name w:val="Table Grid"/>
    <w:basedOn w:val="Standaardtabel"/>
    <w:uiPriority w:val="59"/>
    <w:rsid w:val="005550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55503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55037"/>
  </w:style>
  <w:style w:type="paragraph" w:styleId="Voettekst">
    <w:name w:val="footer"/>
    <w:basedOn w:val="Standaard"/>
    <w:link w:val="VoettekstChar"/>
    <w:uiPriority w:val="99"/>
    <w:unhideWhenUsed/>
    <w:rsid w:val="0055503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550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828</Words>
  <Characters>4557</Characters>
  <Application>Microsoft Office Word</Application>
  <DocSecurity>0</DocSecurity>
  <Lines>37</Lines>
  <Paragraphs>10</Paragraphs>
  <ScaleCrop>false</ScaleCrop>
  <Company/>
  <LinksUpToDate>false</LinksUpToDate>
  <CharactersWithSpaces>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2023-01-30T19:17:00Z</dcterms:created>
  <dcterms:modified xsi:type="dcterms:W3CDTF">2023-01-30T19:17:00Z</dcterms:modified>
</cp:coreProperties>
</file>