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42D4" w:rsidRPr="00407489" w:rsidRDefault="002E42D4" w:rsidP="002E42D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40748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40748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dB 43 Dznl_AEX, 600 mm_FR</w:t>
      </w:r>
    </w:p>
    <w:p w:rsidR="002E42D4" w:rsidRPr="00407489" w:rsidRDefault="002E42D4" w:rsidP="002E42D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07489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407489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407489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407489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sz w:val="20"/>
          <w:szCs w:val="20"/>
          <w:u w:val="single"/>
          <w:lang w:val="fr-BE"/>
        </w:rPr>
        <w:t>Rockfon® Sonar® dB 43 Dznl/AEX, 600 mm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B50588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3100, largeur de 100 mm) sont montés suivant un entraxe de 1200/1500/1800 mm. Suspension à l'aide de suspentes Nonius à un entraxe de 1200 mm. Les entretoises en Z invisibles, type Z 19x40 sont montés tous les 600 mm.  Prévoir chaque 4ième profilé un profilé en Z avec crochet, type ZH 19x40.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2E42D4" w:rsidRPr="00B50588" w:rsidRDefault="002E42D4" w:rsidP="002E42D4">
      <w:pPr>
        <w:spacing w:after="0" w:line="240" w:lineRule="auto"/>
        <w:rPr>
          <w:lang w:val="fr-FR"/>
        </w:rPr>
      </w:pPr>
    </w:p>
    <w:p w:rsidR="002E42D4" w:rsidRPr="00B50588" w:rsidRDefault="002E42D4" w:rsidP="002E42D4">
      <w:pPr>
        <w:spacing w:after="0" w:line="240" w:lineRule="auto"/>
        <w:rPr>
          <w:sz w:val="20"/>
          <w:szCs w:val="20"/>
          <w:lang w:val="fr-FR"/>
        </w:rPr>
      </w:pPr>
    </w:p>
    <w:p w:rsidR="002E42D4" w:rsidRPr="00B50588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2E42D4" w:rsidRPr="00B50588" w:rsidRDefault="002E42D4" w:rsidP="002E42D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40 mm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40 mm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40 mm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2E42D4" w:rsidRPr="00B50588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B50588" w:rsidRDefault="002E42D4" w:rsidP="002E42D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E42D4" w:rsidRPr="00B50588" w:rsidRDefault="002E42D4" w:rsidP="002E42D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2E42D4" w:rsidRPr="00B50588" w:rsidRDefault="002E42D4" w:rsidP="002E42D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2E42D4" w:rsidRPr="008F3929" w:rsidRDefault="002E42D4" w:rsidP="002E42D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2E42D4" w:rsidRPr="008F3929" w:rsidRDefault="002E42D4" w:rsidP="002E42D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2E42D4" w:rsidRPr="00C24907" w:rsidRDefault="002E42D4" w:rsidP="002E42D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2E42D4" w:rsidRPr="00050E55" w:rsidTr="001704A1">
        <w:trPr>
          <w:cantSplit/>
        </w:trPr>
        <w:tc>
          <w:tcPr>
            <w:tcW w:w="1413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2E42D4" w:rsidRPr="00050E55" w:rsidTr="001704A1">
        <w:trPr>
          <w:cantSplit/>
        </w:trPr>
        <w:tc>
          <w:tcPr>
            <w:tcW w:w="1413" w:type="dxa"/>
          </w:tcPr>
          <w:p w:rsidR="002E42D4" w:rsidRPr="004E40B9" w:rsidRDefault="002E42D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2E42D4" w:rsidRPr="009807CB" w:rsidRDefault="002E42D4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2E42D4" w:rsidRPr="00FB71F3" w:rsidRDefault="002E42D4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2E42D4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2E42D4" w:rsidRPr="00FA0575" w:rsidRDefault="002E42D4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2E42D4" w:rsidRPr="00C156D3" w:rsidTr="001704A1">
        <w:trPr>
          <w:cantSplit/>
        </w:trPr>
        <w:tc>
          <w:tcPr>
            <w:tcW w:w="2405" w:type="dxa"/>
          </w:tcPr>
          <w:p w:rsidR="002E42D4" w:rsidRPr="000F1AC9" w:rsidRDefault="002E42D4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2E42D4" w:rsidRPr="00C156D3" w:rsidRDefault="002E42D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2E42D4" w:rsidRPr="00C156D3" w:rsidRDefault="002E42D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2E42D4" w:rsidRPr="00C156D3" w:rsidRDefault="002E42D4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2E42D4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2E42D4" w:rsidRPr="008F3929" w:rsidRDefault="002E42D4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600 x 40 mm</w:t>
            </w:r>
          </w:p>
          <w:p w:rsidR="002E42D4" w:rsidRPr="008F3929" w:rsidRDefault="002E42D4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600 x 40 mm</w:t>
            </w:r>
          </w:p>
          <w:p w:rsidR="002E42D4" w:rsidRPr="008F3929" w:rsidRDefault="002E42D4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600 x 40 mm</w:t>
            </w:r>
          </w:p>
          <w:p w:rsidR="002E42D4" w:rsidRPr="00C156D3" w:rsidRDefault="002E42D4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2E42D4" w:rsidRPr="00050E55" w:rsidRDefault="002E42D4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2E42D4" w:rsidRPr="00C156D3" w:rsidRDefault="002E42D4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2E42D4" w:rsidRPr="008F3929" w:rsidRDefault="002E42D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2E42D4" w:rsidRPr="006E5F04" w:rsidRDefault="002E42D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2E42D4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2E42D4" w:rsidRPr="00FA0575" w:rsidRDefault="002E42D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2E42D4" w:rsidRPr="00FA0575" w:rsidRDefault="002E42D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2E42D4" w:rsidRPr="00C156D3" w:rsidRDefault="002E42D4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2E42D4" w:rsidRPr="008F3929" w:rsidRDefault="002E42D4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2E42D4" w:rsidRPr="006E5F04" w:rsidRDefault="002E42D4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2E42D4" w:rsidRPr="008F3929" w:rsidRDefault="002E42D4" w:rsidP="002E42D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2E42D4" w:rsidRPr="008F3929" w:rsidRDefault="002E42D4" w:rsidP="002E42D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2E42D4" w:rsidRPr="00823C84" w:rsidRDefault="002E42D4" w:rsidP="002E42D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2E42D4" w:rsidRPr="008F3929" w:rsidRDefault="002E42D4" w:rsidP="002E42D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2E42D4" w:rsidRPr="00144AAE" w:rsidRDefault="002E42D4" w:rsidP="002E42D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2E42D4" w:rsidRPr="007B34D5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2E42D4" w:rsidRPr="007B34D5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2E42D4" w:rsidRPr="007B34D5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2E42D4" w:rsidRPr="007B34D5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2E42D4" w:rsidRPr="007B34D5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42D4" w:rsidRPr="007B34D5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2E42D4" w:rsidRPr="007B4712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2E42D4" w:rsidRPr="007B4712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42D4" w:rsidRPr="007B4712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42D4" w:rsidRPr="0059723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2E42D4" w:rsidRPr="00325C2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2E42D4" w:rsidRPr="00325C2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42D4" w:rsidRPr="00325C2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42D4" w:rsidRPr="00325C2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2E42D4" w:rsidRPr="00325C24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2E42D4" w:rsidRPr="00325C24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2E42D4" w:rsidRPr="00325C2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2E42D4" w:rsidRPr="00325C2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2E42D4" w:rsidRPr="00325C2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2E42D4" w:rsidRPr="008F3929" w:rsidRDefault="002E42D4" w:rsidP="002E42D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2E42D4" w:rsidRPr="00144AAE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2E42D4" w:rsidRPr="00144AAE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2E42D4" w:rsidRPr="00144AAE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2E42D4" w:rsidRDefault="002E42D4" w:rsidP="002E42D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2E42D4" w:rsidRPr="00144AAE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2E42D4" w:rsidRDefault="002E42D4" w:rsidP="002E42D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2E42D4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2E42D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2D4"/>
    <w:rsid w:val="002E42D4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A61B15-4FF5-499D-B008-2A87230D6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2E42D4"/>
    <w:rPr>
      <w:color w:val="008080"/>
    </w:rPr>
  </w:style>
  <w:style w:type="character" w:customStyle="1" w:styleId="Referentie">
    <w:name w:val="Referentie"/>
    <w:rsid w:val="002E42D4"/>
    <w:rPr>
      <w:color w:val="FF6600"/>
    </w:rPr>
  </w:style>
  <w:style w:type="character" w:customStyle="1" w:styleId="RevisieDatum">
    <w:name w:val="RevisieDatum"/>
    <w:rsid w:val="002E42D4"/>
    <w:rPr>
      <w:vanish/>
      <w:color w:val="auto"/>
    </w:rPr>
  </w:style>
  <w:style w:type="table" w:styleId="Tabelraster">
    <w:name w:val="Table Grid"/>
    <w:basedOn w:val="Standaardtabel"/>
    <w:uiPriority w:val="59"/>
    <w:rsid w:val="002E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2E42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E4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765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