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E2E09" w:rsidRPr="00381EC2" w:rsidRDefault="009E2E09" w:rsidP="009E2E0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381EC2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381EC2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381EC2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381EC2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381EC2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381EC2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X 900 x 900 x 25 mm_FR</w:t>
      </w:r>
    </w:p>
    <w:p w:rsidR="009E2E09" w:rsidRPr="00EE52E3" w:rsidRDefault="009E2E09" w:rsidP="009E2E09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X 900 x 900 x 25 mm</w:t>
      </w:r>
    </w:p>
    <w:p w:rsidR="009E2E09" w:rsidRPr="00696D40" w:rsidRDefault="009E2E09" w:rsidP="009E2E09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</w:p>
    <w:p w:rsidR="009E2E09" w:rsidRPr="00696D40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9E2E09" w:rsidRPr="00696D40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E2E09" w:rsidRPr="00696D40" w:rsidRDefault="009E2E09" w:rsidP="009E2E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9E2E09" w:rsidRPr="00B50588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4,1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9E2E09" w:rsidRPr="00B50588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E2E09" w:rsidRPr="00381EC2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Rockfon® System T24 X™  est composé de panneaux pour plafond invisibles démontables (X) pour un montage via la base et du système Chicago Metallic™ T24 Hook 850, composé de profilés porteurs et d'entretoises (dimensions de 24 x 38 mm) en acier galvanisé et recouvert d’un primer. Les profilés porteurs sont posés tous les 900 mm. Suspension à l'aide de suspentes rapides. Les entretoises de 900 mm sont placées  tous les 900 mm  perpendiculairement sur les profilés porteurs. La finition périphérique se fait avec une cornière à joints creux de 15 x 10 x 15 x 15 mm ou une cornière de rive-L avec un bloc de remplissage.  Les panneaux de découpes sont serrés dans le système avec un clip mural.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9E2E09" w:rsidRPr="00381EC2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E2E09" w:rsidRPr="00381EC2" w:rsidRDefault="009E2E09" w:rsidP="009E2E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9E2E09" w:rsidRPr="00381EC2" w:rsidRDefault="009E2E09" w:rsidP="009E2E09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9E2E09" w:rsidRPr="00381EC2" w:rsidRDefault="009E2E09" w:rsidP="009E2E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900 x 900 x 25 mm</w:t>
      </w:r>
    </w:p>
    <w:p w:rsidR="009E2E09" w:rsidRPr="00381EC2" w:rsidRDefault="009E2E09" w:rsidP="009E2E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9E2E09" w:rsidRPr="00381EC2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Certification CE</w:t>
      </w:r>
    </w:p>
    <w:p w:rsidR="009E2E09" w:rsidRPr="00381EC2" w:rsidRDefault="009E2E09" w:rsidP="009E2E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9E2E09" w:rsidRPr="00381EC2" w:rsidRDefault="009E2E09" w:rsidP="009E2E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9E2E09" w:rsidRPr="00381EC2" w:rsidRDefault="009E2E09" w:rsidP="009E2E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9E2E09" w:rsidRPr="00381EC2" w:rsidRDefault="009E2E09" w:rsidP="009E2E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9E2E09" w:rsidRPr="00381EC2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E2E09" w:rsidRPr="00381EC2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9E2E09" w:rsidRPr="00381EC2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9E2E09" w:rsidRPr="00381EC2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2/C/0N</w:t>
      </w:r>
    </w:p>
    <w:p w:rsidR="009E2E09" w:rsidRPr="00381EC2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E2E09" w:rsidRPr="00381EC2" w:rsidRDefault="009E2E09" w:rsidP="009E2E09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9E2E09" w:rsidRPr="00EE52E3" w:rsidRDefault="009E2E09" w:rsidP="009E2E0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9E2E09" w:rsidRPr="00EE52E3" w:rsidRDefault="009E2E09" w:rsidP="009E2E0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9E2E09" w:rsidRPr="00C24907" w:rsidRDefault="009E2E09" w:rsidP="009E2E0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9E2E09" w:rsidRPr="00050E55" w:rsidTr="009C0A9D">
        <w:trPr>
          <w:cantSplit/>
        </w:trPr>
        <w:tc>
          <w:tcPr>
            <w:tcW w:w="1413" w:type="dxa"/>
          </w:tcPr>
          <w:p w:rsidR="009E2E09" w:rsidRPr="00050E55" w:rsidRDefault="009E2E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9E2E09" w:rsidRPr="00050E55" w:rsidRDefault="009E2E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9E2E09" w:rsidRPr="00050E55" w:rsidRDefault="009E2E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9E2E09" w:rsidRPr="00050E55" w:rsidRDefault="009E2E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9E2E09" w:rsidRPr="00050E55" w:rsidRDefault="009E2E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9E2E09" w:rsidRPr="00050E55" w:rsidRDefault="009E2E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9E2E09" w:rsidRPr="00050E55" w:rsidRDefault="009E2E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9E2E09" w:rsidRPr="00050E55" w:rsidRDefault="009E2E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9E2E09" w:rsidRPr="00050E55" w:rsidRDefault="009E2E09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9E2E09" w:rsidRPr="00050E55" w:rsidRDefault="009E2E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9E2E09" w:rsidRPr="00050E55" w:rsidRDefault="009E2E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9E2E09" w:rsidRPr="00050E55" w:rsidTr="009C0A9D">
        <w:trPr>
          <w:cantSplit/>
        </w:trPr>
        <w:tc>
          <w:tcPr>
            <w:tcW w:w="1413" w:type="dxa"/>
          </w:tcPr>
          <w:p w:rsidR="009E2E09" w:rsidRPr="004E40B9" w:rsidRDefault="009E2E09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9E2E09" w:rsidRPr="009807CB" w:rsidRDefault="009E2E09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9E2E09" w:rsidRPr="00FB71F3" w:rsidRDefault="009E2E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9E2E09" w:rsidRPr="00FB71F3" w:rsidRDefault="009E2E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9E2E09" w:rsidRPr="00FB71F3" w:rsidRDefault="009E2E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9E2E09" w:rsidRPr="00FB71F3" w:rsidRDefault="009E2E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9E2E09" w:rsidRPr="00FB71F3" w:rsidRDefault="009E2E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9E2E09" w:rsidRPr="00FB71F3" w:rsidRDefault="009E2E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9E2E09" w:rsidRPr="00FB71F3" w:rsidRDefault="009E2E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9E2E09" w:rsidRPr="00FB71F3" w:rsidRDefault="009E2E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9E2E09" w:rsidRPr="00FB71F3" w:rsidRDefault="009E2E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9E2E09" w:rsidRPr="00144AAE" w:rsidRDefault="009E2E09" w:rsidP="009E2E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E2E09" w:rsidRPr="00144AAE" w:rsidRDefault="009E2E09" w:rsidP="009E2E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E2E09" w:rsidRPr="00144AAE" w:rsidRDefault="009E2E09" w:rsidP="009E2E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9E2E09" w:rsidRPr="007B34D5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9E2E09" w:rsidRPr="007B34D5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E2E09" w:rsidRPr="00EE52E3" w:rsidRDefault="009E2E09" w:rsidP="009E2E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9E2E09" w:rsidRPr="007B34D5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9E2E09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9E2E09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E2E09" w:rsidRPr="00597234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9E2E09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9E2E09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E2E09" w:rsidRPr="00325C24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9E2E09" w:rsidRPr="00325C24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9E2E09" w:rsidRPr="00325C24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E2E09" w:rsidRPr="00EE52E3" w:rsidRDefault="009E2E09" w:rsidP="009E2E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9E2E09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9E2E09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E2E09" w:rsidRPr="00144AAE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9E2E09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9E2E09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E2E09" w:rsidRPr="00EE52E3" w:rsidRDefault="009E2E09" w:rsidP="009E2E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9E2E09" w:rsidRPr="00144AAE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9E2E09" w:rsidRPr="00144AAE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E2E09" w:rsidRPr="00144AAE" w:rsidRDefault="009E2E09" w:rsidP="009E2E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9E2E09" w:rsidRPr="00144AAE" w:rsidRDefault="009E2E09" w:rsidP="009E2E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E2E09" w:rsidRPr="00144AAE" w:rsidRDefault="009E2E09" w:rsidP="009E2E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9E2E09" w:rsidRPr="00144AAE" w:rsidRDefault="009E2E09" w:rsidP="009E2E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E2E09" w:rsidRPr="00144AAE" w:rsidRDefault="009E2E09" w:rsidP="009E2E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9E2E09" w:rsidRPr="00144AAE" w:rsidRDefault="009E2E09" w:rsidP="009E2E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E2E09" w:rsidRPr="00144AAE" w:rsidRDefault="009E2E09" w:rsidP="009E2E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9E2E09" w:rsidRPr="00144AAE" w:rsidRDefault="009E2E09" w:rsidP="009E2E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E2E09" w:rsidRDefault="009E2E09" w:rsidP="009E2E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9E2E09" w:rsidRPr="00144AAE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9E2E09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9E2E09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9E2E09" w:rsidSect="00381EC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9E2E09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Pr="007B4712" w:rsidRDefault="009E2E0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9E2E09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9E2E09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9E2E09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9E2E09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E09"/>
    <w:rsid w:val="005C2D60"/>
    <w:rsid w:val="006A1F31"/>
    <w:rsid w:val="009E2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0EADEA-5E96-4BAA-9F76-AD7E31B50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9E2E09"/>
    <w:rPr>
      <w:color w:val="008080"/>
    </w:rPr>
  </w:style>
  <w:style w:type="character" w:customStyle="1" w:styleId="Referentie">
    <w:name w:val="Referentie"/>
    <w:rsid w:val="009E2E09"/>
    <w:rPr>
      <w:color w:val="FF6600"/>
    </w:rPr>
  </w:style>
  <w:style w:type="character" w:customStyle="1" w:styleId="RevisieDatum">
    <w:name w:val="RevisieDatum"/>
    <w:rsid w:val="009E2E09"/>
    <w:rPr>
      <w:vanish/>
      <w:color w:val="auto"/>
    </w:rPr>
  </w:style>
  <w:style w:type="table" w:styleId="Tabelraster">
    <w:name w:val="Table Grid"/>
    <w:basedOn w:val="Standaardtabel"/>
    <w:uiPriority w:val="59"/>
    <w:rsid w:val="009E2E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9E2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E2E09"/>
  </w:style>
  <w:style w:type="paragraph" w:styleId="Voettekst">
    <w:name w:val="footer"/>
    <w:basedOn w:val="Standaard"/>
    <w:link w:val="VoettekstChar"/>
    <w:uiPriority w:val="99"/>
    <w:unhideWhenUsed/>
    <w:rsid w:val="009E2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E2E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534</Words>
  <Characters>2938</Characters>
  <Application>Microsoft Office Word</Application>
  <DocSecurity>0</DocSecurity>
  <Lines>24</Lines>
  <Paragraphs>6</Paragraphs>
  <ScaleCrop>false</ScaleCrop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2023-01-30T19:22:00Z</dcterms:created>
  <dcterms:modified xsi:type="dcterms:W3CDTF">2023-01-30T19:22:00Z</dcterms:modified>
</cp:coreProperties>
</file>