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195A4" w14:textId="77777777" w:rsidR="003A1CBF" w:rsidRPr="00696D40" w:rsidRDefault="003A1CBF" w:rsidP="003A1CBF">
      <w:pPr>
        <w:spacing w:after="0" w:line="240" w:lineRule="auto"/>
        <w:rPr>
          <w:rFonts w:cstheme="minorHAnsi"/>
          <w:b/>
          <w:color w:val="FFFFFF" w:themeColor="background1"/>
          <w:sz w:val="12"/>
          <w:szCs w:val="12"/>
          <w:u w:val="single"/>
        </w:rPr>
      </w:pPr>
      <w:r w:rsidRPr="00696D40">
        <w:rPr>
          <w:rFonts w:cstheme="minorHAnsi"/>
          <w:b/>
          <w:color w:val="FFFFFF" w:themeColor="background1"/>
          <w:sz w:val="12"/>
          <w:szCs w:val="12"/>
          <w:u w:val="single"/>
        </w:rPr>
        <w:t>00.00.00</w:t>
      </w:r>
      <w:r w:rsidRPr="00696D40">
        <w:rPr>
          <w:rFonts w:cstheme="minorHAnsi"/>
          <w:b/>
          <w:color w:val="FFFFFF" w:themeColor="background1"/>
          <w:sz w:val="12"/>
          <w:szCs w:val="12"/>
          <w:u w:val="single"/>
        </w:rPr>
        <w:tab/>
        <w:t>Systeemplafond</w:t>
      </w:r>
      <w:r w:rsidRPr="00696D40">
        <w:rPr>
          <w:rStyle w:val="MeetChar"/>
          <w:rFonts w:cstheme="minorHAnsi"/>
          <w:b/>
          <w:color w:val="FFFFFF" w:themeColor="background1"/>
          <w:sz w:val="12"/>
          <w:szCs w:val="12"/>
          <w:u w:val="single"/>
        </w:rPr>
        <w:t xml:space="preserve">  FH  m²</w:t>
      </w:r>
      <w:r w:rsidRPr="00696D40">
        <w:rPr>
          <w:rStyle w:val="RevisieDatum"/>
          <w:rFonts w:cstheme="minorHAnsi"/>
          <w:b/>
          <w:color w:val="FFFFFF" w:themeColor="background1"/>
          <w:sz w:val="12"/>
          <w:szCs w:val="12"/>
          <w:u w:val="single"/>
        </w:rPr>
        <w:t xml:space="preserve"> </w:t>
      </w:r>
      <w:r w:rsidRPr="00696D40">
        <w:rPr>
          <w:rStyle w:val="Referentie"/>
          <w:rFonts w:cstheme="minorHAnsi"/>
          <w:b/>
          <w:color w:val="FFFFFF" w:themeColor="background1"/>
          <w:sz w:val="12"/>
          <w:szCs w:val="12"/>
          <w:u w:val="single"/>
        </w:rPr>
        <w:t xml:space="preserve"> </w:t>
      </w:r>
      <w:r w:rsidRPr="00EE52E3">
        <w:rPr>
          <w:rFonts w:cstheme="minorHAnsi"/>
          <w:b/>
          <w:noProof/>
          <w:color w:val="FFFFFF" w:themeColor="background1"/>
          <w:sz w:val="12"/>
          <w:szCs w:val="12"/>
          <w:u w:val="single"/>
        </w:rPr>
        <w:t>Rockfon® Krios® X 600 x 600 x 22 mm_FR</w:t>
      </w:r>
    </w:p>
    <w:p w14:paraId="0DE195A5" w14:textId="1E6CE3CD" w:rsidR="003A1CBF" w:rsidRPr="00EE52E3" w:rsidRDefault="003A1CBF" w:rsidP="003A1CBF">
      <w:pPr>
        <w:spacing w:after="240" w:line="240" w:lineRule="auto"/>
        <w:rPr>
          <w:rFonts w:cstheme="minorHAnsi"/>
          <w:b/>
          <w:noProof/>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00ED3618" w:rsidRPr="00063A52">
        <w:rPr>
          <w:rFonts w:cstheme="minorHAnsi"/>
          <w:b/>
          <w:bCs/>
          <w:noProof/>
          <w:sz w:val="20"/>
          <w:szCs w:val="20"/>
          <w:u w:val="single"/>
          <w:lang w:val="fr-FR"/>
        </w:rPr>
        <w:t>Rockfon Krios</w:t>
      </w:r>
      <w:r w:rsidR="002F1A7C" w:rsidRPr="00063A52">
        <w:rPr>
          <w:rFonts w:cstheme="minorHAnsi"/>
          <w:b/>
          <w:bCs/>
          <w:noProof/>
          <w:sz w:val="20"/>
          <w:szCs w:val="20"/>
          <w:u w:val="single"/>
          <w:lang w:val="fr-FR"/>
        </w:rPr>
        <w:t>®</w:t>
      </w:r>
      <w:r w:rsidR="00ED3618" w:rsidRPr="00063A52">
        <w:rPr>
          <w:rFonts w:cstheme="minorHAnsi"/>
          <w:b/>
          <w:bCs/>
          <w:noProof/>
          <w:sz w:val="20"/>
          <w:szCs w:val="20"/>
          <w:u w:val="single"/>
          <w:lang w:val="fr-FR"/>
        </w:rPr>
        <w:t xml:space="preserve">+ </w:t>
      </w:r>
      <w:r w:rsidRPr="00EE52E3">
        <w:rPr>
          <w:rFonts w:cstheme="minorHAnsi"/>
          <w:b/>
          <w:noProof/>
          <w:sz w:val="20"/>
          <w:szCs w:val="20"/>
          <w:u w:val="single"/>
          <w:lang w:val="fr-FR"/>
        </w:rPr>
        <w:t>600 x 600 x 22 mm</w:t>
      </w:r>
    </w:p>
    <w:p w14:paraId="0DE195A6" w14:textId="77777777" w:rsidR="003A1CBF" w:rsidRPr="00B50588" w:rsidRDefault="003A1CBF" w:rsidP="003A1CBF">
      <w:pPr>
        <w:spacing w:after="240" w:line="240" w:lineRule="auto"/>
        <w:rPr>
          <w:rFonts w:cstheme="minorHAnsi"/>
          <w:b/>
          <w:sz w:val="20"/>
          <w:szCs w:val="20"/>
          <w:u w:val="single"/>
          <w:lang w:val="fr-FR"/>
        </w:rPr>
      </w:pPr>
    </w:p>
    <w:p w14:paraId="0DE195A7" w14:textId="77777777" w:rsidR="003A1CBF" w:rsidRPr="00696D40" w:rsidRDefault="003A1CBF" w:rsidP="003A1CBF">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14:paraId="0DE195A8" w14:textId="77777777" w:rsidR="003A1CBF" w:rsidRPr="00696D40" w:rsidRDefault="003A1CBF" w:rsidP="003A1CBF">
      <w:pPr>
        <w:spacing w:after="0" w:line="240" w:lineRule="auto"/>
        <w:rPr>
          <w:rFonts w:cstheme="minorHAnsi"/>
          <w:sz w:val="20"/>
          <w:szCs w:val="20"/>
          <w:lang w:val="fr-FR"/>
        </w:rPr>
      </w:pPr>
    </w:p>
    <w:p w14:paraId="0DE195A9" w14:textId="77777777" w:rsidR="003A1CBF" w:rsidRPr="00696D40" w:rsidRDefault="003A1CBF" w:rsidP="003A1CBF">
      <w:pPr>
        <w:spacing w:after="0" w:line="240" w:lineRule="auto"/>
        <w:rPr>
          <w:rFonts w:cstheme="minorHAnsi"/>
          <w:b/>
          <w:sz w:val="20"/>
          <w:szCs w:val="20"/>
          <w:u w:val="single"/>
          <w:lang w:val="fr-FR"/>
        </w:rPr>
      </w:pPr>
      <w:r w:rsidRPr="00EE52E3">
        <w:rPr>
          <w:rFonts w:cstheme="minorHAnsi"/>
          <w:b/>
          <w:noProof/>
          <w:sz w:val="20"/>
          <w:szCs w:val="20"/>
          <w:u w:val="single"/>
          <w:lang w:val="fr-FR"/>
        </w:rPr>
        <w:t>Description:</w:t>
      </w:r>
    </w:p>
    <w:p w14:paraId="0DE195AC" w14:textId="7635E94A" w:rsidR="003A1CBF" w:rsidRDefault="003A1CBF" w:rsidP="003A1CBF">
      <w:pPr>
        <w:spacing w:after="0" w:line="240" w:lineRule="auto"/>
        <w:rPr>
          <w:rFonts w:cstheme="minorHAnsi"/>
          <w:noProof/>
          <w:sz w:val="20"/>
          <w:szCs w:val="20"/>
          <w:lang w:val="fr-FR"/>
        </w:rPr>
      </w:pPr>
      <w:r w:rsidRPr="00EE52E3">
        <w:rPr>
          <w:rFonts w:cstheme="minorHAnsi"/>
          <w:noProof/>
          <w:sz w:val="20"/>
          <w:szCs w:val="20"/>
          <w:lang w:val="fr-FR"/>
        </w:rPr>
        <w:t>Plafond suspendu, constitué de panneaux autoportants  (env.</w:t>
      </w:r>
      <w:r w:rsidRPr="00696D40">
        <w:rPr>
          <w:rFonts w:cstheme="minorHAnsi"/>
          <w:sz w:val="20"/>
          <w:szCs w:val="20"/>
          <w:lang w:val="fr-FR"/>
        </w:rPr>
        <w:t xml:space="preserve"> </w:t>
      </w:r>
      <w:r w:rsidRPr="00EE52E3">
        <w:rPr>
          <w:rFonts w:cstheme="minorHAnsi"/>
          <w:noProof/>
          <w:sz w:val="20"/>
          <w:szCs w:val="20"/>
          <w:lang w:val="fr-FR"/>
        </w:rPr>
        <w:t>3,6</w:t>
      </w:r>
      <w:r>
        <w:rPr>
          <w:rFonts w:cstheme="minorHAnsi"/>
          <w:noProof/>
          <w:sz w:val="20"/>
          <w:szCs w:val="20"/>
          <w:lang w:val="fr-FR"/>
        </w:rPr>
        <w:t xml:space="preserve"> </w:t>
      </w:r>
      <w:r w:rsidRPr="00EE52E3">
        <w:rPr>
          <w:rFonts w:cstheme="minorHAnsi"/>
          <w:noProof/>
          <w:sz w:val="20"/>
          <w:szCs w:val="20"/>
          <w:lang w:val="fr-FR"/>
        </w:rPr>
        <w:t>kg/m²) fabriqués à base de laine de roche non combustible et aseptique (satisfaisant à la directive EU 97/69 note Q).</w:t>
      </w:r>
      <w:r w:rsidRPr="00696D40">
        <w:rPr>
          <w:rFonts w:cstheme="minorHAnsi"/>
          <w:sz w:val="20"/>
          <w:szCs w:val="20"/>
          <w:lang w:val="fr-FR"/>
        </w:rPr>
        <w:t xml:space="preserve"> </w:t>
      </w:r>
      <w:r w:rsidR="00C6765B" w:rsidRPr="00EE52E3">
        <w:rPr>
          <w:rFonts w:cstheme="minorHAnsi"/>
          <w:noProof/>
          <w:sz w:val="20"/>
          <w:szCs w:val="20"/>
          <w:lang w:val="fr-FR"/>
        </w:rPr>
        <w:t>Les panneaux pour plafonds</w:t>
      </w:r>
      <w:r w:rsidR="00C6765B" w:rsidRPr="00696D40">
        <w:rPr>
          <w:rFonts w:cstheme="minorHAnsi"/>
          <w:sz w:val="20"/>
          <w:szCs w:val="20"/>
          <w:lang w:val="fr-FR"/>
        </w:rPr>
        <w:t xml:space="preserve"> </w:t>
      </w:r>
      <w:r w:rsidR="00C6765B" w:rsidRPr="00EE52E3">
        <w:rPr>
          <w:rFonts w:cstheme="minorHAnsi"/>
          <w:noProof/>
          <w:sz w:val="20"/>
          <w:szCs w:val="20"/>
          <w:lang w:val="fr-FR"/>
        </w:rPr>
        <w:t xml:space="preserve">sont recouvert sur la face visible d'un voile minéral </w:t>
      </w:r>
      <w:r w:rsidR="00C6765B">
        <w:rPr>
          <w:rFonts w:cstheme="minorHAnsi"/>
          <w:noProof/>
          <w:sz w:val="20"/>
          <w:szCs w:val="20"/>
          <w:lang w:val="fr-FR"/>
        </w:rPr>
        <w:t xml:space="preserve">blanc </w:t>
      </w:r>
      <w:r w:rsidR="00C6765B" w:rsidRPr="001105C6">
        <w:rPr>
          <w:rFonts w:cstheme="minorHAnsi"/>
          <w:noProof/>
          <w:sz w:val="20"/>
          <w:szCs w:val="20"/>
          <w:lang w:val="fr-FR"/>
        </w:rPr>
        <w:t>composée de fibres partiellement recyclées</w:t>
      </w:r>
      <w:r w:rsidR="00C6765B">
        <w:rPr>
          <w:rFonts w:cstheme="minorHAnsi"/>
          <w:noProof/>
          <w:sz w:val="20"/>
          <w:szCs w:val="20"/>
          <w:lang w:val="fr-FR"/>
        </w:rPr>
        <w:t xml:space="preserve">, </w:t>
      </w:r>
      <w:r w:rsidR="00C6765B" w:rsidRPr="00610DAB">
        <w:rPr>
          <w:rFonts w:cstheme="minorHAnsi"/>
          <w:noProof/>
          <w:sz w:val="20"/>
          <w:szCs w:val="20"/>
          <w:lang w:val="fr-FR"/>
        </w:rPr>
        <w:t>Uniform</w:t>
      </w:r>
      <w:r w:rsidR="00C6765B">
        <w:rPr>
          <w:rFonts w:cstheme="minorHAnsi"/>
          <w:noProof/>
          <w:sz w:val="20"/>
          <w:szCs w:val="20"/>
          <w:lang w:val="fr-FR"/>
        </w:rPr>
        <w:t xml:space="preserve"> </w:t>
      </w:r>
      <w:r w:rsidR="00C6765B" w:rsidRPr="00610DAB">
        <w:rPr>
          <w:rFonts w:cstheme="minorHAnsi"/>
          <w:noProof/>
          <w:sz w:val="20"/>
          <w:szCs w:val="20"/>
          <w:lang w:val="fr-FR"/>
        </w:rPr>
        <w:t>360®</w:t>
      </w:r>
      <w:r w:rsidR="00C6765B" w:rsidRPr="00EE52E3">
        <w:rPr>
          <w:rFonts w:cstheme="minorHAnsi"/>
          <w:noProof/>
          <w:sz w:val="20"/>
          <w:szCs w:val="20"/>
          <w:lang w:val="fr-FR"/>
        </w:rPr>
        <w:t xml:space="preserve"> </w:t>
      </w:r>
      <w:r w:rsidR="00C6765B">
        <w:rPr>
          <w:rFonts w:cstheme="minorHAnsi"/>
          <w:noProof/>
          <w:sz w:val="20"/>
          <w:szCs w:val="20"/>
          <w:lang w:val="fr-FR"/>
        </w:rPr>
        <w:t>,</w:t>
      </w:r>
      <w:r w:rsidR="00C6765B" w:rsidRPr="00EE52E3">
        <w:rPr>
          <w:rFonts w:cstheme="minorHAnsi"/>
          <w:noProof/>
          <w:sz w:val="20"/>
          <w:szCs w:val="20"/>
          <w:lang w:val="fr-FR"/>
        </w:rPr>
        <w:t>type</w:t>
      </w:r>
      <w:r w:rsidR="00C6765B" w:rsidRPr="00696D40">
        <w:rPr>
          <w:rFonts w:cstheme="minorHAnsi"/>
          <w:sz w:val="20"/>
          <w:szCs w:val="20"/>
          <w:lang w:val="fr-FR"/>
        </w:rPr>
        <w:t xml:space="preserve"> </w:t>
      </w:r>
      <w:r w:rsidR="00C6765B" w:rsidRPr="00610DAB">
        <w:rPr>
          <w:rFonts w:cstheme="minorHAnsi"/>
          <w:noProof/>
          <w:sz w:val="20"/>
          <w:szCs w:val="20"/>
          <w:lang w:val="fr-FR"/>
        </w:rPr>
        <w:t>Rockfon Krios</w:t>
      </w:r>
      <w:r w:rsidR="002F1A7C" w:rsidRPr="00610DAB">
        <w:rPr>
          <w:rFonts w:cstheme="minorHAnsi"/>
          <w:noProof/>
          <w:sz w:val="20"/>
          <w:szCs w:val="20"/>
          <w:lang w:val="fr-FR"/>
        </w:rPr>
        <w:t>®</w:t>
      </w:r>
      <w:r w:rsidR="00C6765B" w:rsidRPr="00610DAB">
        <w:rPr>
          <w:rFonts w:cstheme="minorHAnsi"/>
          <w:noProof/>
          <w:sz w:val="20"/>
          <w:szCs w:val="20"/>
          <w:lang w:val="fr-FR"/>
        </w:rPr>
        <w:t xml:space="preserve">+ </w:t>
      </w:r>
      <w:r w:rsidR="00C6765B" w:rsidRPr="00EE52E3">
        <w:rPr>
          <w:rFonts w:cstheme="minorHAnsi"/>
          <w:noProof/>
          <w:sz w:val="20"/>
          <w:szCs w:val="20"/>
          <w:lang w:val="fr-FR"/>
        </w:rPr>
        <w:t>ou équivalent.</w:t>
      </w:r>
      <w:r w:rsidR="00C6765B" w:rsidRPr="00B50588">
        <w:rPr>
          <w:rFonts w:cstheme="minorHAnsi"/>
          <w:sz w:val="20"/>
          <w:szCs w:val="20"/>
          <w:lang w:val="fr-FR"/>
        </w:rPr>
        <w:t xml:space="preserve"> </w:t>
      </w:r>
      <w:r w:rsidR="00C6765B" w:rsidRPr="00EE52E3">
        <w:rPr>
          <w:rFonts w:cstheme="minorHAnsi"/>
          <w:noProof/>
          <w:sz w:val="20"/>
          <w:szCs w:val="20"/>
          <w:lang w:val="fr-FR"/>
        </w:rPr>
        <w:t>L’autre face est recouverte d’un voile minéral naturel.</w:t>
      </w:r>
    </w:p>
    <w:p w14:paraId="36B76ECC" w14:textId="77777777" w:rsidR="00C6765B" w:rsidRPr="00B50588" w:rsidRDefault="00C6765B" w:rsidP="003A1CBF">
      <w:pPr>
        <w:spacing w:after="0" w:line="240" w:lineRule="auto"/>
        <w:rPr>
          <w:rFonts w:cstheme="minorHAnsi"/>
          <w:sz w:val="20"/>
          <w:szCs w:val="20"/>
          <w:lang w:val="fr-FR"/>
        </w:rPr>
      </w:pPr>
    </w:p>
    <w:p w14:paraId="0DE195AD" w14:textId="77777777" w:rsidR="003A1CBF" w:rsidRPr="00B50588" w:rsidRDefault="003A1CBF" w:rsidP="003A1CBF">
      <w:pPr>
        <w:spacing w:after="0" w:line="240" w:lineRule="auto"/>
        <w:rPr>
          <w:rFonts w:cstheme="minorHAnsi"/>
          <w:sz w:val="20"/>
          <w:szCs w:val="20"/>
          <w:lang w:val="fr-FR"/>
        </w:rPr>
      </w:pPr>
      <w:r w:rsidRPr="00EE52E3">
        <w:rPr>
          <w:rFonts w:cstheme="minorHAnsi"/>
          <w:noProof/>
          <w:sz w:val="20"/>
          <w:szCs w:val="20"/>
          <w:lang w:val="fr-FR"/>
        </w:rPr>
        <w:t>Rockfon® System T24 X™  est composé de panneaux pour plafond invisibles démontables (X) pour un montage via la base et du système Chicago Metallic™ T24 Hook 850, composé de profilés porteurs et d'entretoises (dimensions de 24 x 38 mm) en acier galvanisé et recouvert d’un primer. Les profilés porteurs sont posés tous les 1200 mm. Suspension à l'aide de suspentes rapides. Les entretoises de 1200 mm sont placées  tous les 600 mm  perpendiculairement sur les profilés porteurs. Les entretoises de 600 mm sont placées perpendiculairement entre les entretoises de 1200 mm. La finition périphérique se fait avec une cornière à joints creux de 15 x 10 x 15 x 15 mm ou une cornière de rive-L avec un bloc de remplissage.  Les panneaux de découpes sont serrés dans le système avec un clip mural.</w:t>
      </w:r>
      <w:r w:rsidRPr="00B50588">
        <w:rPr>
          <w:rFonts w:cstheme="minorHAnsi"/>
          <w:sz w:val="20"/>
          <w:szCs w:val="20"/>
          <w:lang w:val="fr-FR"/>
        </w:rPr>
        <w:t xml:space="preserve"> </w:t>
      </w:r>
      <w:r w:rsidRPr="00EE52E3">
        <w:rPr>
          <w:rFonts w:cstheme="minorHAnsi"/>
          <w:noProof/>
          <w:sz w:val="20"/>
          <w:szCs w:val="20"/>
          <w:lang w:val="fr-FR"/>
        </w:rPr>
        <w:t>Hauteur minimale de suspension: 150 mm.</w:t>
      </w:r>
    </w:p>
    <w:p w14:paraId="0DE195AE" w14:textId="77777777" w:rsidR="003A1CBF" w:rsidRPr="00B50588" w:rsidRDefault="003A1CBF" w:rsidP="003A1CBF">
      <w:pPr>
        <w:spacing w:after="0" w:line="240" w:lineRule="auto"/>
        <w:rPr>
          <w:lang w:val="fr-FR"/>
        </w:rPr>
      </w:pPr>
    </w:p>
    <w:p w14:paraId="0DE195AF" w14:textId="77777777" w:rsidR="003A1CBF" w:rsidRPr="00B50588" w:rsidRDefault="003A1CBF" w:rsidP="003A1CBF">
      <w:pPr>
        <w:spacing w:after="0" w:line="240" w:lineRule="auto"/>
        <w:rPr>
          <w:sz w:val="20"/>
          <w:szCs w:val="20"/>
          <w:lang w:val="fr-FR"/>
        </w:rPr>
      </w:pPr>
    </w:p>
    <w:p w14:paraId="0DE195B0" w14:textId="77777777" w:rsidR="003A1CBF" w:rsidRPr="00B50588" w:rsidRDefault="003A1CBF" w:rsidP="003A1CBF">
      <w:pPr>
        <w:spacing w:after="0" w:line="240" w:lineRule="auto"/>
        <w:rPr>
          <w:rFonts w:cstheme="minorHAnsi"/>
          <w:b/>
          <w:sz w:val="20"/>
          <w:szCs w:val="20"/>
          <w:u w:val="single"/>
          <w:lang w:val="fr-FR"/>
        </w:rPr>
      </w:pPr>
      <w:r w:rsidRPr="00EE52E3">
        <w:rPr>
          <w:rFonts w:cstheme="minorHAnsi"/>
          <w:b/>
          <w:noProof/>
          <w:sz w:val="20"/>
          <w:szCs w:val="20"/>
          <w:u w:val="single"/>
          <w:lang w:val="fr-FR"/>
        </w:rPr>
        <w:t>Matériaux:</w:t>
      </w:r>
    </w:p>
    <w:p w14:paraId="0DE195B1" w14:textId="77777777" w:rsidR="003A1CBF" w:rsidRPr="00B50588" w:rsidRDefault="003A1CBF" w:rsidP="003A1CBF">
      <w:pPr>
        <w:spacing w:after="0" w:line="240" w:lineRule="auto"/>
        <w:rPr>
          <w:rFonts w:cstheme="minorHAnsi"/>
          <w:bCs/>
          <w:sz w:val="20"/>
          <w:szCs w:val="20"/>
          <w:lang w:val="fr-FR"/>
        </w:rPr>
      </w:pPr>
      <w:r w:rsidRPr="00EE52E3">
        <w:rPr>
          <w:rFonts w:cstheme="minorHAnsi"/>
          <w:bCs/>
          <w:noProof/>
          <w:sz w:val="20"/>
          <w:szCs w:val="20"/>
          <w:lang w:val="fr-FR"/>
        </w:rPr>
        <w:t>Dimensions modulaires:</w:t>
      </w:r>
      <w:r w:rsidRPr="00B50588">
        <w:rPr>
          <w:rFonts w:cstheme="minorHAnsi"/>
          <w:bCs/>
          <w:sz w:val="20"/>
          <w:szCs w:val="20"/>
          <w:lang w:val="fr-FR"/>
        </w:rPr>
        <w:t xml:space="preserve">  </w:t>
      </w:r>
    </w:p>
    <w:p w14:paraId="0DE195B2" w14:textId="77777777" w:rsidR="003A1CBF" w:rsidRPr="00EE52E3" w:rsidRDefault="003A1CBF" w:rsidP="003A1CBF">
      <w:pPr>
        <w:spacing w:after="0" w:line="240" w:lineRule="auto"/>
        <w:rPr>
          <w:rFonts w:cstheme="minorHAnsi"/>
          <w:noProof/>
          <w:sz w:val="20"/>
          <w:szCs w:val="20"/>
          <w:lang w:val="fr-FR"/>
        </w:rPr>
      </w:pPr>
      <w:r w:rsidRPr="00EE52E3">
        <w:rPr>
          <w:rFonts w:cstheme="minorHAnsi"/>
          <w:noProof/>
          <w:sz w:val="20"/>
          <w:szCs w:val="20"/>
          <w:lang w:val="fr-FR"/>
        </w:rPr>
        <w:t>600 x 600 x 22 mm</w:t>
      </w:r>
    </w:p>
    <w:p w14:paraId="0DE195B4" w14:textId="77777777" w:rsidR="003A1CBF" w:rsidRPr="00B50588" w:rsidRDefault="003A1CBF" w:rsidP="003A1CBF">
      <w:pPr>
        <w:spacing w:after="0" w:line="240" w:lineRule="auto"/>
        <w:rPr>
          <w:rFonts w:cstheme="minorHAnsi"/>
          <w:sz w:val="20"/>
          <w:szCs w:val="20"/>
          <w:lang w:val="fr-FR"/>
        </w:rPr>
      </w:pPr>
    </w:p>
    <w:p w14:paraId="369EDB8F" w14:textId="77777777" w:rsidR="00ED3618" w:rsidRPr="00B50588" w:rsidRDefault="00ED3618" w:rsidP="00ED3618">
      <w:pPr>
        <w:spacing w:after="0" w:line="240" w:lineRule="auto"/>
        <w:rPr>
          <w:rFonts w:cstheme="minorHAnsi"/>
          <w:sz w:val="20"/>
          <w:szCs w:val="20"/>
          <w:lang w:val="fr-FR"/>
        </w:rPr>
      </w:pPr>
      <w:r w:rsidRPr="00EE52E3">
        <w:rPr>
          <w:rFonts w:cstheme="minorHAnsi"/>
          <w:noProof/>
          <w:sz w:val="20"/>
          <w:szCs w:val="20"/>
          <w:lang w:val="fr-FR"/>
        </w:rPr>
        <w:t>Certification CE</w:t>
      </w:r>
    </w:p>
    <w:p w14:paraId="0759BB85" w14:textId="77777777" w:rsidR="00ED3618" w:rsidRPr="00EE52E3" w:rsidRDefault="00ED3618" w:rsidP="00ED3618">
      <w:pPr>
        <w:spacing w:after="0" w:line="240" w:lineRule="auto"/>
        <w:rPr>
          <w:rFonts w:cstheme="minorHAnsi"/>
          <w:noProof/>
          <w:sz w:val="20"/>
          <w:szCs w:val="20"/>
          <w:lang w:val="fr-FR"/>
        </w:rPr>
      </w:pPr>
      <w:r w:rsidRPr="00EE52E3">
        <w:rPr>
          <w:rFonts w:cstheme="minorHAnsi"/>
          <w:noProof/>
          <w:sz w:val="20"/>
          <w:szCs w:val="20"/>
          <w:lang w:val="fr-FR"/>
        </w:rPr>
        <w:t xml:space="preserve">Les panneaux pour plafond ont un marquage CE selon la certification de la plus haute classe, c'est à dire le niveau CE 1 (A0C).  </w:t>
      </w:r>
    </w:p>
    <w:p w14:paraId="187B8422" w14:textId="77777777" w:rsidR="00ED3618" w:rsidRPr="00B50588" w:rsidRDefault="00ED3618" w:rsidP="00ED3618">
      <w:pPr>
        <w:spacing w:after="0" w:line="240" w:lineRule="auto"/>
        <w:rPr>
          <w:rFonts w:cstheme="minorHAnsi"/>
          <w:sz w:val="20"/>
          <w:szCs w:val="20"/>
          <w:lang w:val="fr-FR"/>
        </w:rPr>
      </w:pPr>
    </w:p>
    <w:p w14:paraId="5588C346" w14:textId="77777777" w:rsidR="00ED3618" w:rsidRPr="00B50588" w:rsidRDefault="00ED3618" w:rsidP="00ED3618">
      <w:pPr>
        <w:spacing w:after="0" w:line="240" w:lineRule="auto"/>
        <w:rPr>
          <w:rFonts w:cstheme="minorHAnsi"/>
          <w:sz w:val="20"/>
          <w:szCs w:val="20"/>
          <w:lang w:val="fr-FR"/>
        </w:rPr>
      </w:pPr>
      <w:r w:rsidRPr="00EE52E3">
        <w:rPr>
          <w:rFonts w:cstheme="minorHAnsi"/>
          <w:noProof/>
          <w:sz w:val="20"/>
          <w:szCs w:val="20"/>
          <w:lang w:val="fr-FR"/>
        </w:rPr>
        <w:t>Résistance à l’humidité et résistance à la flexion</w:t>
      </w:r>
    </w:p>
    <w:p w14:paraId="7AB833BC" w14:textId="77777777" w:rsidR="00ED3618" w:rsidRDefault="00ED3618" w:rsidP="00ED3618">
      <w:pPr>
        <w:spacing w:after="0" w:line="240" w:lineRule="auto"/>
        <w:rPr>
          <w:rFonts w:cstheme="minorHAnsi"/>
          <w:noProof/>
          <w:sz w:val="20"/>
          <w:szCs w:val="20"/>
          <w:lang w:val="fr-FR"/>
        </w:rPr>
      </w:pPr>
      <w:r w:rsidRPr="00EE52E3">
        <w:rPr>
          <w:rFonts w:cstheme="minorHAnsi"/>
          <w:noProof/>
          <w:sz w:val="20"/>
          <w:szCs w:val="20"/>
          <w:lang w:val="fr-FR"/>
        </w:rPr>
        <w:t>Jusqu’à 100% HR</w:t>
      </w:r>
    </w:p>
    <w:p w14:paraId="07A5B54D" w14:textId="77777777" w:rsidR="00ED3618" w:rsidRPr="00B50588" w:rsidRDefault="00ED3618" w:rsidP="00ED3618">
      <w:pPr>
        <w:spacing w:after="0" w:line="240" w:lineRule="auto"/>
        <w:rPr>
          <w:rFonts w:cstheme="minorHAnsi"/>
          <w:sz w:val="20"/>
          <w:szCs w:val="20"/>
          <w:lang w:val="fr-FR"/>
        </w:rPr>
      </w:pPr>
      <w:r w:rsidRPr="004F03C6">
        <w:rPr>
          <w:rFonts w:cstheme="minorHAnsi"/>
          <w:sz w:val="20"/>
          <w:szCs w:val="20"/>
          <w:lang w:val="fr-FR"/>
        </w:rPr>
        <w:t>Aucun affaissement visible même dans des conditions</w:t>
      </w:r>
      <w:r>
        <w:rPr>
          <w:rFonts w:cstheme="minorHAnsi"/>
          <w:sz w:val="20"/>
          <w:szCs w:val="20"/>
          <w:lang w:val="fr-FR"/>
        </w:rPr>
        <w:t xml:space="preserve"> </w:t>
      </w:r>
      <w:r w:rsidRPr="004F03C6">
        <w:rPr>
          <w:rFonts w:cstheme="minorHAnsi"/>
          <w:sz w:val="20"/>
          <w:szCs w:val="20"/>
          <w:lang w:val="fr-FR"/>
        </w:rPr>
        <w:t>d’humidité extrême</w:t>
      </w:r>
    </w:p>
    <w:p w14:paraId="7B290424" w14:textId="77777777" w:rsidR="00ED3618" w:rsidRPr="00B50588" w:rsidRDefault="00ED3618" w:rsidP="00ED3618">
      <w:pPr>
        <w:spacing w:after="0" w:line="240" w:lineRule="auto"/>
        <w:rPr>
          <w:rFonts w:cstheme="minorHAnsi"/>
          <w:sz w:val="20"/>
          <w:szCs w:val="20"/>
          <w:lang w:val="fr-FR"/>
        </w:rPr>
      </w:pPr>
      <w:r w:rsidRPr="00EE52E3">
        <w:rPr>
          <w:rFonts w:cstheme="minorHAnsi"/>
          <w:noProof/>
          <w:sz w:val="20"/>
          <w:szCs w:val="20"/>
          <w:lang w:val="fr-FR"/>
        </w:rPr>
        <w:t>C/0N</w:t>
      </w:r>
    </w:p>
    <w:p w14:paraId="6F90C99E" w14:textId="77777777" w:rsidR="00ED3618" w:rsidRPr="00B50588" w:rsidRDefault="00ED3618" w:rsidP="00ED3618">
      <w:pPr>
        <w:keepNext/>
        <w:spacing w:after="0" w:line="240" w:lineRule="auto"/>
        <w:rPr>
          <w:rFonts w:cstheme="minorHAnsi"/>
          <w:noProof/>
          <w:sz w:val="20"/>
          <w:szCs w:val="20"/>
          <w:lang w:val="fr-FR"/>
        </w:rPr>
      </w:pPr>
    </w:p>
    <w:p w14:paraId="2093AC02" w14:textId="77777777" w:rsidR="00ED3618" w:rsidRPr="00B50588" w:rsidRDefault="00ED3618" w:rsidP="00ED3618">
      <w:pPr>
        <w:keepNext/>
        <w:spacing w:after="0" w:line="240" w:lineRule="auto"/>
        <w:rPr>
          <w:rFonts w:cstheme="minorHAnsi"/>
          <w:sz w:val="20"/>
          <w:szCs w:val="20"/>
          <w:lang w:val="fr-FR"/>
        </w:rPr>
      </w:pPr>
      <w:r w:rsidRPr="00B50588">
        <w:rPr>
          <w:rFonts w:cstheme="minorHAnsi"/>
          <w:noProof/>
          <w:sz w:val="20"/>
          <w:szCs w:val="20"/>
          <w:lang w:val="fr-FR"/>
        </w:rPr>
        <w:t>Absorption acoustique</w:t>
      </w:r>
    </w:p>
    <w:p w14:paraId="5C3A9B12" w14:textId="77777777" w:rsidR="00ED3618" w:rsidRDefault="00ED3618" w:rsidP="00ED3618">
      <w:pPr>
        <w:keepNext/>
        <w:spacing w:after="0" w:line="240" w:lineRule="auto"/>
        <w:rPr>
          <w:rFonts w:cstheme="minorHAnsi"/>
          <w:noProof/>
          <w:sz w:val="20"/>
          <w:szCs w:val="20"/>
          <w:lang w:val="fr-BE"/>
        </w:rPr>
      </w:pPr>
      <w:r w:rsidRPr="00EE52E3">
        <w:rPr>
          <w:rFonts w:cstheme="minorHAnsi"/>
          <w:noProof/>
          <w:sz w:val="20"/>
          <w:szCs w:val="20"/>
          <w:lang w:val="fr-BE"/>
        </w:rPr>
        <w:t xml:space="preserve">Les produits sont testés selon la norme EN ISO 354 et classifiés selon la norme EN ISO 11654, ainsi que l'exige la Norme sur les plafonds (EN 13964). </w:t>
      </w:r>
    </w:p>
    <w:p w14:paraId="4F5BF348" w14:textId="77777777" w:rsidR="00ED3618" w:rsidRPr="00EE52E3" w:rsidRDefault="00ED3618" w:rsidP="00ED3618">
      <w:pPr>
        <w:keepNext/>
        <w:spacing w:after="0" w:line="240" w:lineRule="auto"/>
        <w:rPr>
          <w:rFonts w:cstheme="minorHAnsi"/>
          <w:noProof/>
          <w:sz w:val="20"/>
          <w:szCs w:val="20"/>
          <w:lang w:val="fr-BE"/>
        </w:rPr>
      </w:pPr>
      <w:r>
        <w:rPr>
          <w:rFonts w:cstheme="minorHAnsi"/>
          <w:noProof/>
          <w:sz w:val="20"/>
          <w:szCs w:val="20"/>
          <w:lang w:val="fr-BE"/>
        </w:rPr>
        <w:t>Les étiquettes CE indiquent un alpha-w  dans une gamme de fréquence définie (250-4000Hz).</w:t>
      </w:r>
    </w:p>
    <w:p w14:paraId="1590E0A8" w14:textId="77777777" w:rsidR="00ED3618" w:rsidRPr="00C24907" w:rsidRDefault="00ED3618" w:rsidP="00ED3618">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ED3618" w:rsidRPr="00050E55" w14:paraId="191499D7" w14:textId="77777777" w:rsidTr="00411C8F">
        <w:trPr>
          <w:cantSplit/>
        </w:trPr>
        <w:tc>
          <w:tcPr>
            <w:tcW w:w="1413" w:type="dxa"/>
          </w:tcPr>
          <w:p w14:paraId="72075C27" w14:textId="77777777" w:rsidR="00ED3618" w:rsidRPr="00050E55" w:rsidRDefault="00ED3618" w:rsidP="00411C8F">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14:paraId="1F673D2E" w14:textId="77777777" w:rsidR="00ED3618" w:rsidRPr="00050E55" w:rsidRDefault="00ED3618" w:rsidP="00411C8F">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14:paraId="56A2CEAC" w14:textId="77777777" w:rsidR="00ED3618" w:rsidRPr="00050E55" w:rsidRDefault="00ED3618" w:rsidP="00411C8F">
            <w:pPr>
              <w:keepNext/>
              <w:rPr>
                <w:rFonts w:cstheme="minorHAnsi"/>
                <w:sz w:val="20"/>
                <w:szCs w:val="20"/>
                <w:lang w:val="fr-FR"/>
              </w:rPr>
            </w:pPr>
            <w:r w:rsidRPr="00050E55">
              <w:rPr>
                <w:rFonts w:cstheme="minorHAnsi"/>
                <w:sz w:val="20"/>
                <w:szCs w:val="20"/>
                <w:lang w:val="fr-FR"/>
              </w:rPr>
              <w:t>125 Hz</w:t>
            </w:r>
          </w:p>
        </w:tc>
        <w:tc>
          <w:tcPr>
            <w:tcW w:w="688" w:type="dxa"/>
          </w:tcPr>
          <w:p w14:paraId="3EDF88D5" w14:textId="77777777" w:rsidR="00ED3618" w:rsidRPr="00050E55" w:rsidRDefault="00ED3618" w:rsidP="00411C8F">
            <w:pPr>
              <w:keepNext/>
              <w:rPr>
                <w:rFonts w:cstheme="minorHAnsi"/>
                <w:sz w:val="20"/>
                <w:szCs w:val="20"/>
                <w:lang w:val="fr-FR"/>
              </w:rPr>
            </w:pPr>
            <w:r w:rsidRPr="00050E55">
              <w:rPr>
                <w:rFonts w:cstheme="minorHAnsi"/>
                <w:sz w:val="20"/>
                <w:szCs w:val="20"/>
                <w:lang w:val="fr-FR"/>
              </w:rPr>
              <w:t>250 Hz</w:t>
            </w:r>
          </w:p>
        </w:tc>
        <w:tc>
          <w:tcPr>
            <w:tcW w:w="688" w:type="dxa"/>
          </w:tcPr>
          <w:p w14:paraId="20911FE2" w14:textId="77777777" w:rsidR="00ED3618" w:rsidRPr="00050E55" w:rsidRDefault="00ED3618" w:rsidP="00411C8F">
            <w:pPr>
              <w:keepNext/>
              <w:rPr>
                <w:rFonts w:cstheme="minorHAnsi"/>
                <w:sz w:val="20"/>
                <w:szCs w:val="20"/>
                <w:lang w:val="fr-FR"/>
              </w:rPr>
            </w:pPr>
            <w:r w:rsidRPr="00050E55">
              <w:rPr>
                <w:rFonts w:cstheme="minorHAnsi"/>
                <w:sz w:val="20"/>
                <w:szCs w:val="20"/>
                <w:lang w:val="fr-FR"/>
              </w:rPr>
              <w:t>500 Hz</w:t>
            </w:r>
          </w:p>
        </w:tc>
        <w:tc>
          <w:tcPr>
            <w:tcW w:w="687" w:type="dxa"/>
          </w:tcPr>
          <w:p w14:paraId="7A80E608" w14:textId="77777777" w:rsidR="00ED3618" w:rsidRPr="00050E55" w:rsidRDefault="00ED3618" w:rsidP="00411C8F">
            <w:pPr>
              <w:keepNext/>
              <w:rPr>
                <w:rFonts w:cstheme="minorHAnsi"/>
                <w:sz w:val="20"/>
                <w:szCs w:val="20"/>
                <w:lang w:val="fr-FR"/>
              </w:rPr>
            </w:pPr>
            <w:r w:rsidRPr="00050E55">
              <w:rPr>
                <w:rFonts w:cstheme="minorHAnsi"/>
                <w:sz w:val="20"/>
                <w:szCs w:val="20"/>
                <w:lang w:val="fr-FR"/>
              </w:rPr>
              <w:t>1000 Hz</w:t>
            </w:r>
          </w:p>
        </w:tc>
        <w:tc>
          <w:tcPr>
            <w:tcW w:w="688" w:type="dxa"/>
          </w:tcPr>
          <w:p w14:paraId="3E05C54E" w14:textId="77777777" w:rsidR="00ED3618" w:rsidRPr="00050E55" w:rsidRDefault="00ED3618" w:rsidP="00411C8F">
            <w:pPr>
              <w:keepNext/>
              <w:rPr>
                <w:rFonts w:cstheme="minorHAnsi"/>
                <w:sz w:val="20"/>
                <w:szCs w:val="20"/>
                <w:lang w:val="fr-FR"/>
              </w:rPr>
            </w:pPr>
            <w:r w:rsidRPr="00050E55">
              <w:rPr>
                <w:rFonts w:cstheme="minorHAnsi"/>
                <w:sz w:val="20"/>
                <w:szCs w:val="20"/>
                <w:lang w:val="fr-FR"/>
              </w:rPr>
              <w:t>2000 Hz</w:t>
            </w:r>
          </w:p>
        </w:tc>
        <w:tc>
          <w:tcPr>
            <w:tcW w:w="688" w:type="dxa"/>
          </w:tcPr>
          <w:p w14:paraId="7E6F19AC" w14:textId="77777777" w:rsidR="00ED3618" w:rsidRPr="00050E55" w:rsidRDefault="00ED3618" w:rsidP="00411C8F">
            <w:pPr>
              <w:keepNext/>
              <w:rPr>
                <w:rFonts w:cstheme="minorHAnsi"/>
                <w:sz w:val="20"/>
                <w:szCs w:val="20"/>
                <w:lang w:val="fr-FR"/>
              </w:rPr>
            </w:pPr>
            <w:r w:rsidRPr="00050E55">
              <w:rPr>
                <w:rFonts w:cstheme="minorHAnsi"/>
                <w:sz w:val="20"/>
                <w:szCs w:val="20"/>
                <w:lang w:val="fr-FR"/>
              </w:rPr>
              <w:t>4000 Hz</w:t>
            </w:r>
          </w:p>
        </w:tc>
        <w:tc>
          <w:tcPr>
            <w:tcW w:w="687" w:type="dxa"/>
          </w:tcPr>
          <w:p w14:paraId="0738E19C" w14:textId="77777777" w:rsidR="00ED3618" w:rsidRPr="00050E55" w:rsidRDefault="00ED3618" w:rsidP="00411C8F">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14:paraId="2C33D68B" w14:textId="77777777" w:rsidR="00ED3618" w:rsidRPr="00050E55" w:rsidRDefault="00ED3618" w:rsidP="00411C8F">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14:paraId="5BBA672A" w14:textId="77777777" w:rsidR="00ED3618" w:rsidRPr="00050E55" w:rsidRDefault="00ED3618" w:rsidP="00411C8F">
            <w:pPr>
              <w:keepNext/>
              <w:rPr>
                <w:rFonts w:cstheme="minorHAnsi"/>
                <w:sz w:val="20"/>
                <w:szCs w:val="20"/>
                <w:lang w:val="fr-FR"/>
              </w:rPr>
            </w:pPr>
            <w:r w:rsidRPr="00050E55">
              <w:rPr>
                <w:rFonts w:cstheme="minorHAnsi"/>
                <w:sz w:val="20"/>
                <w:szCs w:val="20"/>
                <w:lang w:val="fr-FR"/>
              </w:rPr>
              <w:t>NRC</w:t>
            </w:r>
          </w:p>
        </w:tc>
      </w:tr>
      <w:tr w:rsidR="00ED3618" w:rsidRPr="00050E55" w14:paraId="5E1D2F4A" w14:textId="77777777" w:rsidTr="00411C8F">
        <w:trPr>
          <w:cantSplit/>
        </w:trPr>
        <w:tc>
          <w:tcPr>
            <w:tcW w:w="1413" w:type="dxa"/>
          </w:tcPr>
          <w:p w14:paraId="465E8FF1" w14:textId="77777777" w:rsidR="00ED3618" w:rsidRPr="004E40B9" w:rsidRDefault="00ED3618" w:rsidP="00411C8F">
            <w:pPr>
              <w:rPr>
                <w:rFonts w:cstheme="minorHAnsi"/>
                <w:sz w:val="20"/>
                <w:szCs w:val="20"/>
                <w:lang w:val="en-GB"/>
              </w:rPr>
            </w:pPr>
            <w:r w:rsidRPr="007B32E0">
              <w:t>20-25</w:t>
            </w:r>
          </w:p>
        </w:tc>
        <w:tc>
          <w:tcPr>
            <w:tcW w:w="1708" w:type="dxa"/>
          </w:tcPr>
          <w:p w14:paraId="34C4EB4A" w14:textId="77777777" w:rsidR="00ED3618" w:rsidRPr="009807CB" w:rsidRDefault="00ED3618" w:rsidP="00411C8F">
            <w:pPr>
              <w:rPr>
                <w:rFonts w:cstheme="minorHAnsi"/>
                <w:sz w:val="20"/>
                <w:szCs w:val="20"/>
                <w:lang w:val="en-GB"/>
              </w:rPr>
            </w:pPr>
            <w:r w:rsidRPr="007B32E0">
              <w:t>200</w:t>
            </w:r>
          </w:p>
        </w:tc>
        <w:tc>
          <w:tcPr>
            <w:tcW w:w="687" w:type="dxa"/>
          </w:tcPr>
          <w:p w14:paraId="01834E74" w14:textId="77777777" w:rsidR="00ED3618" w:rsidRPr="00FB71F3" w:rsidRDefault="00ED3618" w:rsidP="00411C8F">
            <w:pPr>
              <w:rPr>
                <w:rFonts w:cstheme="minorHAnsi"/>
                <w:sz w:val="20"/>
                <w:szCs w:val="20"/>
              </w:rPr>
            </w:pPr>
            <w:r w:rsidRPr="007B32E0">
              <w:t>0,50</w:t>
            </w:r>
          </w:p>
        </w:tc>
        <w:tc>
          <w:tcPr>
            <w:tcW w:w="688" w:type="dxa"/>
          </w:tcPr>
          <w:p w14:paraId="25656014" w14:textId="77777777" w:rsidR="00ED3618" w:rsidRPr="00FB71F3" w:rsidRDefault="00ED3618" w:rsidP="00411C8F">
            <w:pPr>
              <w:rPr>
                <w:rFonts w:cstheme="minorHAnsi"/>
                <w:sz w:val="20"/>
                <w:szCs w:val="20"/>
              </w:rPr>
            </w:pPr>
            <w:r w:rsidRPr="007B32E0">
              <w:t>0,90</w:t>
            </w:r>
          </w:p>
        </w:tc>
        <w:tc>
          <w:tcPr>
            <w:tcW w:w="688" w:type="dxa"/>
          </w:tcPr>
          <w:p w14:paraId="3D23B1FD" w14:textId="77777777" w:rsidR="00ED3618" w:rsidRPr="00FB71F3" w:rsidRDefault="00ED3618" w:rsidP="00411C8F">
            <w:pPr>
              <w:rPr>
                <w:rFonts w:cstheme="minorHAnsi"/>
                <w:sz w:val="20"/>
                <w:szCs w:val="20"/>
              </w:rPr>
            </w:pPr>
            <w:r w:rsidRPr="007B32E0">
              <w:t>0,95</w:t>
            </w:r>
          </w:p>
        </w:tc>
        <w:tc>
          <w:tcPr>
            <w:tcW w:w="687" w:type="dxa"/>
          </w:tcPr>
          <w:p w14:paraId="1D700A45" w14:textId="77777777" w:rsidR="00ED3618" w:rsidRPr="00FB71F3" w:rsidRDefault="00ED3618" w:rsidP="00411C8F">
            <w:pPr>
              <w:rPr>
                <w:rFonts w:cstheme="minorHAnsi"/>
                <w:sz w:val="20"/>
                <w:szCs w:val="20"/>
              </w:rPr>
            </w:pPr>
            <w:r w:rsidRPr="007B32E0">
              <w:t>0,90</w:t>
            </w:r>
          </w:p>
        </w:tc>
        <w:tc>
          <w:tcPr>
            <w:tcW w:w="688" w:type="dxa"/>
          </w:tcPr>
          <w:p w14:paraId="6E46C2A5" w14:textId="77777777" w:rsidR="00ED3618" w:rsidRPr="00FB71F3" w:rsidRDefault="00ED3618" w:rsidP="00411C8F">
            <w:pPr>
              <w:rPr>
                <w:rFonts w:cstheme="minorHAnsi"/>
                <w:sz w:val="20"/>
                <w:szCs w:val="20"/>
              </w:rPr>
            </w:pPr>
            <w:r w:rsidRPr="007B32E0">
              <w:t>1,00</w:t>
            </w:r>
          </w:p>
        </w:tc>
        <w:tc>
          <w:tcPr>
            <w:tcW w:w="688" w:type="dxa"/>
          </w:tcPr>
          <w:p w14:paraId="2BA61C05" w14:textId="77777777" w:rsidR="00ED3618" w:rsidRPr="00FB71F3" w:rsidRDefault="00ED3618" w:rsidP="00411C8F">
            <w:pPr>
              <w:rPr>
                <w:rFonts w:cstheme="minorHAnsi"/>
                <w:sz w:val="20"/>
                <w:szCs w:val="20"/>
              </w:rPr>
            </w:pPr>
            <w:r w:rsidRPr="007B32E0">
              <w:t>1,00</w:t>
            </w:r>
          </w:p>
        </w:tc>
        <w:tc>
          <w:tcPr>
            <w:tcW w:w="687" w:type="dxa"/>
          </w:tcPr>
          <w:p w14:paraId="1E8DAAD5" w14:textId="77777777" w:rsidR="00ED3618" w:rsidRPr="00FB71F3" w:rsidRDefault="00ED3618" w:rsidP="00411C8F">
            <w:pPr>
              <w:rPr>
                <w:rFonts w:cstheme="minorHAnsi"/>
                <w:sz w:val="20"/>
                <w:szCs w:val="20"/>
              </w:rPr>
            </w:pPr>
            <w:r w:rsidRPr="007B32E0">
              <w:t>0,95</w:t>
            </w:r>
          </w:p>
        </w:tc>
        <w:tc>
          <w:tcPr>
            <w:tcW w:w="821" w:type="dxa"/>
          </w:tcPr>
          <w:p w14:paraId="3BDF7E01" w14:textId="77777777" w:rsidR="00ED3618" w:rsidRPr="00FB71F3" w:rsidRDefault="00ED3618" w:rsidP="00411C8F">
            <w:pPr>
              <w:rPr>
                <w:rFonts w:cstheme="minorHAnsi"/>
                <w:sz w:val="20"/>
                <w:szCs w:val="20"/>
              </w:rPr>
            </w:pPr>
            <w:r w:rsidRPr="007B32E0">
              <w:t>A</w:t>
            </w:r>
          </w:p>
        </w:tc>
        <w:tc>
          <w:tcPr>
            <w:tcW w:w="688" w:type="dxa"/>
          </w:tcPr>
          <w:p w14:paraId="07F1B0ED" w14:textId="77777777" w:rsidR="00ED3618" w:rsidRPr="00FB71F3" w:rsidRDefault="00ED3618" w:rsidP="00411C8F">
            <w:pPr>
              <w:rPr>
                <w:rFonts w:cstheme="minorHAnsi"/>
                <w:sz w:val="20"/>
                <w:szCs w:val="20"/>
              </w:rPr>
            </w:pPr>
            <w:r w:rsidRPr="007B32E0">
              <w:t>0,95</w:t>
            </w:r>
          </w:p>
        </w:tc>
      </w:tr>
    </w:tbl>
    <w:p w14:paraId="20AC16C1" w14:textId="77777777" w:rsidR="00ED3618" w:rsidRDefault="00ED3618" w:rsidP="00ED3618">
      <w:pPr>
        <w:spacing w:after="0" w:line="240" w:lineRule="auto"/>
        <w:rPr>
          <w:rFonts w:cstheme="minorHAnsi"/>
          <w:sz w:val="20"/>
          <w:szCs w:val="20"/>
          <w:lang w:val="fr-FR"/>
        </w:rPr>
      </w:pPr>
    </w:p>
    <w:p w14:paraId="04F1C109" w14:textId="77777777" w:rsidR="00ED3618" w:rsidRPr="00144AAE" w:rsidRDefault="00ED3618" w:rsidP="00ED3618">
      <w:pPr>
        <w:spacing w:after="0" w:line="240" w:lineRule="auto"/>
        <w:rPr>
          <w:rFonts w:cstheme="minorHAnsi"/>
          <w:sz w:val="20"/>
          <w:szCs w:val="20"/>
          <w:lang w:val="fr-BE"/>
        </w:rPr>
      </w:pPr>
    </w:p>
    <w:p w14:paraId="49871E5B" w14:textId="77777777" w:rsidR="00ED3618" w:rsidRDefault="00ED3618" w:rsidP="00ED3618">
      <w:pPr>
        <w:keepNext/>
        <w:spacing w:after="0" w:line="240" w:lineRule="auto"/>
        <w:rPr>
          <w:rFonts w:cstheme="minorHAnsi"/>
          <w:noProof/>
          <w:sz w:val="20"/>
          <w:szCs w:val="20"/>
          <w:lang w:val="fr-BE"/>
        </w:rPr>
      </w:pPr>
      <w:r w:rsidRPr="00EE52E3">
        <w:rPr>
          <w:rFonts w:cstheme="minorHAnsi"/>
          <w:noProof/>
          <w:sz w:val="20"/>
          <w:szCs w:val="20"/>
          <w:lang w:val="fr-BE"/>
        </w:rPr>
        <w:t>Stabilité au feu</w:t>
      </w:r>
      <w:r>
        <w:rPr>
          <w:rFonts w:cstheme="minorHAnsi"/>
          <w:noProof/>
          <w:sz w:val="20"/>
          <w:szCs w:val="20"/>
          <w:lang w:val="fr-BE"/>
        </w:rPr>
        <w:t xml:space="preserve"> 30 minutes</w:t>
      </w:r>
      <w:r w:rsidRPr="00EE52E3">
        <w:rPr>
          <w:rFonts w:cstheme="minorHAnsi"/>
          <w:noProof/>
          <w:sz w:val="20"/>
          <w:szCs w:val="20"/>
          <w:lang w:val="fr-BE"/>
        </w:rPr>
        <w:t xml:space="preserve"> (selon NBN 713.020) / Résistance au feu </w:t>
      </w:r>
      <w:r>
        <w:rPr>
          <w:rFonts w:cstheme="minorHAnsi"/>
          <w:noProof/>
          <w:sz w:val="20"/>
          <w:szCs w:val="20"/>
          <w:lang w:val="fr-BE"/>
        </w:rPr>
        <w:t xml:space="preserve">REI30/REI60 </w:t>
      </w:r>
      <w:r w:rsidRPr="00EE52E3">
        <w:rPr>
          <w:rFonts w:cstheme="minorHAnsi"/>
          <w:noProof/>
          <w:sz w:val="20"/>
          <w:szCs w:val="20"/>
          <w:lang w:val="fr-BE"/>
        </w:rPr>
        <w:t>(selon EN13501-2:2016)</w:t>
      </w:r>
    </w:p>
    <w:p w14:paraId="5FA469B7" w14:textId="77777777" w:rsidR="00ED3618" w:rsidRPr="00EE52E3" w:rsidRDefault="00ED3618" w:rsidP="00ED3618">
      <w:pPr>
        <w:keepNext/>
        <w:spacing w:after="0" w:line="240" w:lineRule="auto"/>
        <w:rPr>
          <w:rFonts w:cstheme="minorHAnsi"/>
          <w:noProof/>
          <w:sz w:val="20"/>
          <w:szCs w:val="20"/>
          <w:lang w:val="fr-BE"/>
        </w:rPr>
      </w:pPr>
      <w:r w:rsidRPr="00EE52E3">
        <w:rPr>
          <w:rFonts w:cstheme="minorHAnsi"/>
          <w:noProof/>
          <w:sz w:val="20"/>
          <w:szCs w:val="20"/>
          <w:lang w:val="fr-BE"/>
        </w:rPr>
        <w:t>Selon rapport de classement 2019-A-070 B (stabilité au feu) + 2019-A-070 C/D (résistance au feu)</w:t>
      </w:r>
    </w:p>
    <w:p w14:paraId="41787775" w14:textId="77777777" w:rsidR="00ED3618" w:rsidRDefault="00ED3618" w:rsidP="00ED3618">
      <w:pPr>
        <w:keepNext/>
        <w:spacing w:after="0" w:line="240" w:lineRule="auto"/>
        <w:rPr>
          <w:rFonts w:cstheme="minorHAnsi"/>
          <w:noProof/>
          <w:sz w:val="20"/>
          <w:szCs w:val="20"/>
          <w:lang w:val="fr-BE"/>
        </w:rPr>
      </w:pPr>
      <w:r w:rsidRPr="00C31871">
        <w:rPr>
          <w:rFonts w:cstheme="minorHAnsi"/>
          <w:noProof/>
          <w:sz w:val="20"/>
          <w:szCs w:val="20"/>
          <w:lang w:val="fr-BE"/>
        </w:rPr>
        <w:t>Pour d’amples renseignements veuillez contacter Rockfon</w:t>
      </w:r>
      <w:r>
        <w:rPr>
          <w:rFonts w:cstheme="minorHAnsi"/>
          <w:noProof/>
          <w:sz w:val="20"/>
          <w:szCs w:val="20"/>
          <w:lang w:val="fr-BE"/>
        </w:rPr>
        <w:t>.</w:t>
      </w:r>
    </w:p>
    <w:p w14:paraId="458BA583" w14:textId="77777777" w:rsidR="00ED3618" w:rsidRPr="00144AAE" w:rsidRDefault="00ED3618" w:rsidP="00ED3618">
      <w:pPr>
        <w:keepNext/>
        <w:spacing w:after="0" w:line="240" w:lineRule="auto"/>
        <w:rPr>
          <w:rFonts w:cstheme="minorHAnsi"/>
          <w:sz w:val="20"/>
          <w:szCs w:val="20"/>
          <w:lang w:val="fr-BE"/>
        </w:rPr>
      </w:pPr>
    </w:p>
    <w:p w14:paraId="19595C8C" w14:textId="77777777" w:rsidR="00ED3618" w:rsidRPr="00144AAE" w:rsidRDefault="00ED3618" w:rsidP="00ED3618">
      <w:pPr>
        <w:spacing w:after="0" w:line="240" w:lineRule="auto"/>
        <w:rPr>
          <w:rFonts w:cstheme="minorHAnsi"/>
          <w:noProof/>
          <w:sz w:val="20"/>
          <w:szCs w:val="20"/>
          <w:lang w:val="fr-BE"/>
        </w:rPr>
      </w:pPr>
      <w:r w:rsidRPr="00144AAE">
        <w:rPr>
          <w:rFonts w:cstheme="minorHAnsi"/>
          <w:noProof/>
          <w:sz w:val="20"/>
          <w:szCs w:val="20"/>
          <w:lang w:val="fr-BE"/>
        </w:rPr>
        <w:t>Réaction au feu</w:t>
      </w:r>
    </w:p>
    <w:p w14:paraId="1440250E" w14:textId="77777777" w:rsidR="00ED3618" w:rsidRDefault="00ED3618" w:rsidP="00ED3618">
      <w:pPr>
        <w:spacing w:after="0" w:line="240" w:lineRule="auto"/>
        <w:rPr>
          <w:rFonts w:cstheme="minorHAnsi"/>
          <w:sz w:val="20"/>
          <w:szCs w:val="20"/>
          <w:lang w:val="fr-BE"/>
        </w:rPr>
      </w:pPr>
      <w:r w:rsidRPr="00EE52E3">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14:paraId="7BDA346B" w14:textId="77777777" w:rsidR="00ED3618" w:rsidRDefault="00ED3618" w:rsidP="00ED3618">
      <w:pPr>
        <w:spacing w:after="0" w:line="240" w:lineRule="auto"/>
        <w:rPr>
          <w:rFonts w:cstheme="minorHAnsi"/>
          <w:noProof/>
          <w:sz w:val="20"/>
          <w:szCs w:val="20"/>
          <w:lang w:val="fr-BE"/>
        </w:rPr>
      </w:pPr>
    </w:p>
    <w:p w14:paraId="56DCB51E" w14:textId="77777777" w:rsidR="00ED3618" w:rsidRDefault="00ED3618" w:rsidP="00ED3618">
      <w:pPr>
        <w:spacing w:after="0" w:line="240" w:lineRule="auto"/>
        <w:rPr>
          <w:rFonts w:cstheme="minorHAnsi"/>
          <w:noProof/>
          <w:sz w:val="20"/>
          <w:szCs w:val="20"/>
          <w:lang w:val="fr-BE"/>
        </w:rPr>
      </w:pPr>
    </w:p>
    <w:p w14:paraId="33DE746B" w14:textId="77777777" w:rsidR="00ED3618" w:rsidRDefault="00ED3618" w:rsidP="00ED3618">
      <w:pPr>
        <w:spacing w:after="0" w:line="240" w:lineRule="auto"/>
        <w:rPr>
          <w:rFonts w:cstheme="minorHAnsi"/>
          <w:noProof/>
          <w:sz w:val="20"/>
          <w:szCs w:val="20"/>
          <w:lang w:val="fr-BE"/>
        </w:rPr>
      </w:pPr>
    </w:p>
    <w:p w14:paraId="7D19DEC2" w14:textId="6C1D1C95" w:rsidR="00ED3618" w:rsidRPr="00EE52E3" w:rsidRDefault="00ED3618" w:rsidP="00ED3618">
      <w:pPr>
        <w:spacing w:after="0" w:line="240" w:lineRule="auto"/>
        <w:rPr>
          <w:rFonts w:cstheme="minorHAnsi"/>
          <w:noProof/>
          <w:sz w:val="20"/>
          <w:szCs w:val="20"/>
          <w:lang w:val="fr-BE"/>
        </w:rPr>
      </w:pPr>
      <w:r w:rsidRPr="00EE52E3">
        <w:rPr>
          <w:rFonts w:cstheme="minorHAnsi"/>
          <w:noProof/>
          <w:sz w:val="20"/>
          <w:szCs w:val="20"/>
          <w:lang w:val="fr-BE"/>
        </w:rPr>
        <w:lastRenderedPageBreak/>
        <w:t>Réflexion à la lumière:</w:t>
      </w:r>
    </w:p>
    <w:p w14:paraId="6483BC46" w14:textId="77777777" w:rsidR="00ED3618" w:rsidRPr="007B34D5" w:rsidRDefault="00ED3618" w:rsidP="00ED3618">
      <w:pPr>
        <w:spacing w:after="0" w:line="240" w:lineRule="auto"/>
        <w:rPr>
          <w:rFonts w:cstheme="minorHAnsi"/>
          <w:sz w:val="20"/>
          <w:szCs w:val="20"/>
          <w:lang w:val="fr-BE"/>
        </w:rPr>
      </w:pPr>
      <w:r w:rsidRPr="00EE52E3">
        <w:rPr>
          <w:rFonts w:cstheme="minorHAnsi"/>
          <w:noProof/>
          <w:sz w:val="20"/>
          <w:szCs w:val="20"/>
          <w:lang w:val="fr-BE"/>
        </w:rPr>
        <w:t>Valeur Y (ISO7724-2):</w:t>
      </w:r>
      <w:r>
        <w:rPr>
          <w:rFonts w:cstheme="minorHAnsi"/>
          <w:noProof/>
          <w:sz w:val="20"/>
          <w:szCs w:val="20"/>
          <w:lang w:val="fr-BE"/>
        </w:rPr>
        <w:t xml:space="preserve"> </w:t>
      </w:r>
      <w:r w:rsidRPr="00EE52E3">
        <w:rPr>
          <w:rFonts w:cstheme="minorHAnsi"/>
          <w:noProof/>
          <w:sz w:val="20"/>
          <w:szCs w:val="20"/>
          <w:lang w:val="fr-BE"/>
        </w:rPr>
        <w:t>86%</w:t>
      </w:r>
    </w:p>
    <w:p w14:paraId="2CDAB6C0" w14:textId="77777777" w:rsidR="00ED3618" w:rsidRPr="004F03C6" w:rsidRDefault="00ED3618" w:rsidP="00ED3618">
      <w:pPr>
        <w:spacing w:after="0" w:line="240" w:lineRule="auto"/>
        <w:rPr>
          <w:rFonts w:cstheme="minorHAnsi"/>
          <w:sz w:val="20"/>
          <w:szCs w:val="20"/>
          <w:lang w:val="fr-FR"/>
        </w:rPr>
      </w:pPr>
      <w:r w:rsidRPr="004F03C6">
        <w:rPr>
          <w:rFonts w:cstheme="minorHAnsi"/>
          <w:sz w:val="20"/>
          <w:szCs w:val="20"/>
          <w:lang w:val="fr-FR"/>
        </w:rPr>
        <w:t>Brillance</w:t>
      </w:r>
      <w:r>
        <w:rPr>
          <w:rFonts w:cstheme="minorHAnsi"/>
          <w:sz w:val="20"/>
          <w:szCs w:val="20"/>
          <w:lang w:val="fr-FR"/>
        </w:rPr>
        <w:t xml:space="preserve"> (ISO 2813)</w:t>
      </w:r>
      <w:r w:rsidRPr="004F03C6">
        <w:rPr>
          <w:rFonts w:cstheme="minorHAnsi"/>
          <w:sz w:val="20"/>
          <w:szCs w:val="20"/>
          <w:lang w:val="fr-FR"/>
        </w:rPr>
        <w:t xml:space="preserve"> : &lt; 1 unité de brillant </w:t>
      </w:r>
      <w:r>
        <w:rPr>
          <w:rFonts w:cstheme="minorHAnsi"/>
          <w:sz w:val="20"/>
          <w:szCs w:val="20"/>
          <w:lang w:val="fr-FR"/>
        </w:rPr>
        <w:t>mesuré</w:t>
      </w:r>
      <w:r w:rsidRPr="004F03C6">
        <w:rPr>
          <w:rFonts w:cstheme="minorHAnsi"/>
          <w:sz w:val="20"/>
          <w:szCs w:val="20"/>
          <w:lang w:val="fr-FR"/>
        </w:rPr>
        <w:t xml:space="preserve"> à</w:t>
      </w:r>
      <w:r>
        <w:rPr>
          <w:rFonts w:cstheme="minorHAnsi"/>
          <w:sz w:val="20"/>
          <w:szCs w:val="20"/>
          <w:lang w:val="fr-FR"/>
        </w:rPr>
        <w:t xml:space="preserve"> </w:t>
      </w:r>
      <w:r w:rsidRPr="004F03C6">
        <w:rPr>
          <w:rFonts w:cstheme="minorHAnsi"/>
          <w:sz w:val="20"/>
          <w:szCs w:val="20"/>
          <w:lang w:val="fr-FR"/>
        </w:rPr>
        <w:t>un angle de 85°</w:t>
      </w:r>
    </w:p>
    <w:p w14:paraId="5DA1BE1D" w14:textId="77777777" w:rsidR="00ED3618" w:rsidRPr="00FD1799" w:rsidRDefault="00ED3618" w:rsidP="00ED3618">
      <w:pPr>
        <w:spacing w:after="0" w:line="240" w:lineRule="auto"/>
        <w:rPr>
          <w:rFonts w:cstheme="minorHAnsi"/>
          <w:sz w:val="20"/>
          <w:szCs w:val="20"/>
          <w:lang w:val="fr-FR"/>
        </w:rPr>
      </w:pPr>
      <w:r w:rsidRPr="004F03C6">
        <w:rPr>
          <w:rFonts w:cstheme="minorHAnsi"/>
          <w:sz w:val="20"/>
          <w:szCs w:val="20"/>
          <w:lang w:val="fr-FR"/>
        </w:rPr>
        <w:t xml:space="preserve">La blancheur (valeur L) </w:t>
      </w:r>
      <w:r>
        <w:rPr>
          <w:rFonts w:cstheme="minorHAnsi"/>
          <w:sz w:val="20"/>
          <w:szCs w:val="20"/>
          <w:lang w:val="fr-FR"/>
        </w:rPr>
        <w:t>(ISO 7724) : 94</w:t>
      </w:r>
    </w:p>
    <w:p w14:paraId="21073AA0" w14:textId="77777777" w:rsidR="00ED3618" w:rsidRDefault="00ED3618" w:rsidP="00ED3618">
      <w:pPr>
        <w:spacing w:after="0" w:line="240" w:lineRule="auto"/>
        <w:rPr>
          <w:rFonts w:cstheme="minorHAnsi"/>
          <w:noProof/>
          <w:sz w:val="20"/>
          <w:szCs w:val="20"/>
          <w:lang w:val="fr-BE" w:eastAsia="zh-CN"/>
        </w:rPr>
      </w:pPr>
    </w:p>
    <w:p w14:paraId="2D60C8AB" w14:textId="77777777" w:rsidR="00ED3618" w:rsidRPr="00597234" w:rsidRDefault="00ED3618" w:rsidP="00ED3618">
      <w:pPr>
        <w:spacing w:after="0" w:line="240" w:lineRule="auto"/>
        <w:rPr>
          <w:rFonts w:cstheme="minorHAnsi"/>
          <w:sz w:val="20"/>
          <w:szCs w:val="20"/>
          <w:lang w:val="fr-BE"/>
        </w:rPr>
      </w:pPr>
      <w:r w:rsidRPr="007B4712">
        <w:rPr>
          <w:rFonts w:cstheme="minorHAnsi"/>
          <w:noProof/>
          <w:sz w:val="20"/>
          <w:szCs w:val="20"/>
          <w:lang w:val="fr-BE" w:eastAsia="zh-CN"/>
        </w:rPr>
        <w:t>Entretien</w:t>
      </w:r>
    </w:p>
    <w:p w14:paraId="74FF18F7" w14:textId="77777777" w:rsidR="00ED3618" w:rsidRPr="00610DAB" w:rsidRDefault="00ED3618" w:rsidP="00ED3618">
      <w:pPr>
        <w:spacing w:after="0" w:line="240" w:lineRule="auto"/>
        <w:rPr>
          <w:rFonts w:cstheme="minorHAnsi"/>
          <w:sz w:val="20"/>
          <w:szCs w:val="20"/>
          <w:lang w:val="fr-FR"/>
        </w:rPr>
      </w:pPr>
      <w:r w:rsidRPr="00EE52E3">
        <w:rPr>
          <w:rFonts w:cstheme="minorHAnsi"/>
          <w:noProof/>
          <w:sz w:val="20"/>
          <w:szCs w:val="20"/>
          <w:lang w:val="fr-BE"/>
        </w:rPr>
        <w:t>Ces panneaux pour plafonds se dépoussièrent à l’aspirateur équipé d’une brosse à poils doux</w:t>
      </w:r>
      <w:r>
        <w:rPr>
          <w:rFonts w:cstheme="minorHAnsi"/>
          <w:noProof/>
          <w:sz w:val="20"/>
          <w:szCs w:val="20"/>
          <w:lang w:val="fr-BE"/>
        </w:rPr>
        <w:t xml:space="preserve"> ou à l’aide d’un </w:t>
      </w:r>
      <w:r w:rsidRPr="00610DAB">
        <w:rPr>
          <w:rFonts w:cstheme="minorHAnsi"/>
          <w:noProof/>
          <w:sz w:val="20"/>
          <w:szCs w:val="20"/>
          <w:lang w:val="fr-BE"/>
        </w:rPr>
        <w:t>chiffon humide</w:t>
      </w:r>
      <w:r>
        <w:rPr>
          <w:rFonts w:cstheme="minorHAnsi"/>
          <w:noProof/>
          <w:sz w:val="20"/>
          <w:szCs w:val="20"/>
          <w:lang w:val="fr-BE"/>
        </w:rPr>
        <w:t>.</w:t>
      </w:r>
    </w:p>
    <w:p w14:paraId="796DBB8E" w14:textId="77777777" w:rsidR="00ED3618" w:rsidRPr="00E745EE" w:rsidRDefault="00ED3618" w:rsidP="00ED3618">
      <w:pPr>
        <w:spacing w:after="0" w:line="240" w:lineRule="auto"/>
        <w:rPr>
          <w:rFonts w:cstheme="minorHAnsi"/>
          <w:sz w:val="20"/>
          <w:szCs w:val="20"/>
          <w:lang w:val="fr-FR"/>
        </w:rPr>
      </w:pPr>
    </w:p>
    <w:p w14:paraId="01C1324C" w14:textId="77777777" w:rsidR="00ED3618" w:rsidRPr="00325C24" w:rsidRDefault="00ED3618" w:rsidP="00ED3618">
      <w:pPr>
        <w:spacing w:after="0" w:line="240" w:lineRule="auto"/>
        <w:rPr>
          <w:rFonts w:cstheme="minorHAnsi"/>
          <w:sz w:val="20"/>
          <w:szCs w:val="20"/>
          <w:lang w:val="fr-BE"/>
        </w:rPr>
      </w:pPr>
      <w:r w:rsidRPr="00325C24">
        <w:rPr>
          <w:rFonts w:cstheme="minorHAnsi"/>
          <w:sz w:val="20"/>
          <w:szCs w:val="20"/>
          <w:lang w:val="fr-BE"/>
        </w:rPr>
        <w:t>Hygiène</w:t>
      </w:r>
    </w:p>
    <w:p w14:paraId="6BB33CE3" w14:textId="77777777" w:rsidR="00ED3618" w:rsidRPr="00325C24" w:rsidRDefault="00ED3618" w:rsidP="00ED3618">
      <w:pPr>
        <w:spacing w:after="0" w:line="240" w:lineRule="auto"/>
        <w:rPr>
          <w:rFonts w:cstheme="minorHAnsi"/>
          <w:noProof/>
          <w:sz w:val="20"/>
          <w:szCs w:val="20"/>
          <w:lang w:val="fr-BE"/>
        </w:rPr>
      </w:pPr>
      <w:r w:rsidRPr="00EE52E3">
        <w:rPr>
          <w:rFonts w:cstheme="minorHAnsi"/>
          <w:noProof/>
          <w:sz w:val="20"/>
          <w:szCs w:val="20"/>
          <w:lang w:val="fr-BE"/>
        </w:rPr>
        <w:t>La laine de roche ne contient aucun élément nutritif et ne permet pas le développement des microorganismes.</w:t>
      </w:r>
    </w:p>
    <w:p w14:paraId="5633C1E8" w14:textId="77777777" w:rsidR="00ED3618" w:rsidRPr="00325C24" w:rsidRDefault="00ED3618" w:rsidP="00ED3618">
      <w:pPr>
        <w:spacing w:after="0" w:line="240" w:lineRule="auto"/>
        <w:rPr>
          <w:rFonts w:cstheme="minorHAnsi"/>
          <w:noProof/>
          <w:sz w:val="20"/>
          <w:szCs w:val="20"/>
          <w:lang w:val="fr-BE"/>
        </w:rPr>
      </w:pPr>
    </w:p>
    <w:p w14:paraId="1AA2D25A" w14:textId="77777777" w:rsidR="00ED3618" w:rsidRDefault="00ED3618" w:rsidP="00ED3618">
      <w:pPr>
        <w:spacing w:after="0" w:line="240" w:lineRule="auto"/>
        <w:rPr>
          <w:rFonts w:cstheme="minorHAnsi"/>
          <w:noProof/>
          <w:sz w:val="20"/>
          <w:szCs w:val="20"/>
          <w:lang w:val="fr-BE"/>
        </w:rPr>
      </w:pPr>
      <w:r w:rsidRPr="00325C24">
        <w:rPr>
          <w:rFonts w:cstheme="minorHAnsi"/>
          <w:noProof/>
          <w:sz w:val="20"/>
          <w:szCs w:val="20"/>
          <w:lang w:val="fr-BE"/>
        </w:rPr>
        <w:t>Environnement intérieur</w:t>
      </w:r>
    </w:p>
    <w:p w14:paraId="736C7DD7" w14:textId="77777777" w:rsidR="00ED3618" w:rsidRPr="00610DAB" w:rsidRDefault="00ED3618" w:rsidP="00ED3618">
      <w:pPr>
        <w:spacing w:after="0" w:line="240" w:lineRule="auto"/>
        <w:rPr>
          <w:rFonts w:cstheme="minorHAnsi"/>
          <w:sz w:val="20"/>
          <w:szCs w:val="20"/>
          <w:lang w:val="fr-BE"/>
        </w:rPr>
      </w:pPr>
      <w:r w:rsidRPr="00610DAB">
        <w:rPr>
          <w:rFonts w:cstheme="minorHAnsi"/>
          <w:sz w:val="20"/>
          <w:szCs w:val="20"/>
          <w:lang w:val="fr-BE"/>
        </w:rPr>
        <w:t>Les plafond</w:t>
      </w:r>
      <w:r>
        <w:rPr>
          <w:rFonts w:cstheme="minorHAnsi"/>
          <w:sz w:val="20"/>
          <w:szCs w:val="20"/>
          <w:lang w:val="fr-BE"/>
        </w:rPr>
        <w:t xml:space="preserve">s </w:t>
      </w:r>
      <w:r w:rsidRPr="00610DAB">
        <w:rPr>
          <w:rFonts w:cstheme="minorHAnsi"/>
          <w:sz w:val="20"/>
          <w:szCs w:val="20"/>
          <w:lang w:val="fr-BE"/>
        </w:rPr>
        <w:t xml:space="preserve">Rockfon sont classées E1 conformément à la norme EN 13964 (EN 717-1). </w:t>
      </w:r>
    </w:p>
    <w:p w14:paraId="24249552" w14:textId="77777777" w:rsidR="00ED3618" w:rsidRPr="00325C24" w:rsidRDefault="00ED3618" w:rsidP="00ED3618">
      <w:pPr>
        <w:spacing w:after="0" w:line="240" w:lineRule="auto"/>
        <w:rPr>
          <w:rFonts w:cstheme="minorHAnsi"/>
          <w:sz w:val="20"/>
          <w:szCs w:val="20"/>
          <w:lang w:val="fr-BE"/>
        </w:rPr>
      </w:pPr>
      <w:r w:rsidRPr="00610DAB">
        <w:rPr>
          <w:rFonts w:cstheme="minorHAnsi"/>
          <w:sz w:val="20"/>
          <w:szCs w:val="20"/>
          <w:lang w:val="fr-BE"/>
        </w:rPr>
        <w:t xml:space="preserve">Labels relatifs </w:t>
      </w:r>
      <w:r>
        <w:rPr>
          <w:rFonts w:cstheme="minorHAnsi"/>
          <w:sz w:val="20"/>
          <w:szCs w:val="20"/>
          <w:lang w:val="fr-BE"/>
        </w:rPr>
        <w:t>en matière de qualité de l’air intérieur</w:t>
      </w:r>
      <w:r w:rsidRPr="00610DAB">
        <w:rPr>
          <w:rFonts w:cstheme="minorHAnsi"/>
          <w:sz w:val="20"/>
          <w:szCs w:val="20"/>
          <w:lang w:val="fr-BE"/>
        </w:rPr>
        <w:t xml:space="preserve"> : VOC+, M1, DICL</w:t>
      </w:r>
    </w:p>
    <w:p w14:paraId="2A813A24" w14:textId="77777777" w:rsidR="00ED3618" w:rsidRPr="0084207F" w:rsidRDefault="00ED3618" w:rsidP="00ED3618">
      <w:pPr>
        <w:spacing w:after="0" w:line="240" w:lineRule="auto"/>
        <w:rPr>
          <w:rFonts w:cstheme="minorHAnsi"/>
          <w:sz w:val="20"/>
          <w:szCs w:val="20"/>
          <w:lang w:val="fr-FR"/>
        </w:rPr>
      </w:pPr>
    </w:p>
    <w:p w14:paraId="3AA03844" w14:textId="77777777" w:rsidR="00ED3618" w:rsidRPr="00EE52E3" w:rsidRDefault="00ED3618" w:rsidP="00ED3618">
      <w:pPr>
        <w:spacing w:after="0" w:line="240" w:lineRule="auto"/>
        <w:rPr>
          <w:rFonts w:cstheme="minorHAnsi"/>
          <w:noProof/>
          <w:sz w:val="20"/>
          <w:szCs w:val="20"/>
          <w:lang w:val="fr-BE"/>
        </w:rPr>
      </w:pPr>
      <w:r w:rsidRPr="00EE52E3">
        <w:rPr>
          <w:rFonts w:cstheme="minorHAnsi"/>
          <w:noProof/>
          <w:sz w:val="20"/>
          <w:szCs w:val="20"/>
          <w:lang w:val="fr-BE"/>
        </w:rPr>
        <w:t>Environnement</w:t>
      </w:r>
    </w:p>
    <w:p w14:paraId="2F9B6398" w14:textId="77777777" w:rsidR="00ED3618" w:rsidRDefault="00ED3618" w:rsidP="00ED3618">
      <w:pPr>
        <w:spacing w:after="0" w:line="240" w:lineRule="auto"/>
        <w:rPr>
          <w:rFonts w:cstheme="minorHAnsi"/>
          <w:sz w:val="20"/>
          <w:szCs w:val="20"/>
          <w:lang w:val="fr-FR"/>
        </w:rPr>
      </w:pPr>
      <w:r w:rsidRPr="00EE52E3">
        <w:rPr>
          <w:rFonts w:cstheme="minorHAnsi"/>
          <w:noProof/>
          <w:sz w:val="20"/>
          <w:szCs w:val="20"/>
          <w:lang w:val="fr-BE"/>
        </w:rPr>
        <w:t>Entièrement recyclable</w:t>
      </w:r>
    </w:p>
    <w:p w14:paraId="77487E5B" w14:textId="77777777" w:rsidR="00ED3618" w:rsidRDefault="00ED3618" w:rsidP="00ED3618">
      <w:pPr>
        <w:spacing w:after="0" w:line="240" w:lineRule="auto"/>
        <w:rPr>
          <w:rFonts w:cstheme="minorHAnsi"/>
          <w:sz w:val="20"/>
          <w:szCs w:val="20"/>
          <w:lang w:val="fr-FR"/>
        </w:rPr>
      </w:pPr>
    </w:p>
    <w:p w14:paraId="3324557B" w14:textId="77777777" w:rsidR="00ED3618" w:rsidRPr="00144AAE" w:rsidRDefault="00ED3618" w:rsidP="00ED3618">
      <w:pPr>
        <w:spacing w:after="0" w:line="240" w:lineRule="auto"/>
        <w:rPr>
          <w:rFonts w:cstheme="minorHAnsi"/>
          <w:sz w:val="20"/>
          <w:szCs w:val="20"/>
          <w:lang w:val="fr-BE"/>
        </w:rPr>
      </w:pPr>
    </w:p>
    <w:p w14:paraId="13F0233B" w14:textId="77777777" w:rsidR="00ED3618" w:rsidRPr="00144AAE" w:rsidRDefault="00ED3618" w:rsidP="00ED3618">
      <w:pPr>
        <w:spacing w:after="0" w:line="240" w:lineRule="auto"/>
        <w:rPr>
          <w:rFonts w:cstheme="minorHAnsi"/>
          <w:sz w:val="20"/>
          <w:szCs w:val="20"/>
          <w:lang w:val="fr-BE"/>
        </w:rPr>
      </w:pPr>
      <w:r w:rsidRPr="00144AAE">
        <w:rPr>
          <w:rFonts w:cstheme="minorHAnsi"/>
          <w:sz w:val="20"/>
          <w:szCs w:val="20"/>
          <w:lang w:val="fr-BE"/>
        </w:rPr>
        <w:t>Durée de vie</w:t>
      </w:r>
    </w:p>
    <w:p w14:paraId="7E845636" w14:textId="77777777" w:rsidR="00ED3618" w:rsidRDefault="00ED3618" w:rsidP="00ED3618">
      <w:pPr>
        <w:spacing w:after="0" w:line="240" w:lineRule="auto"/>
        <w:rPr>
          <w:rFonts w:cstheme="minorHAnsi"/>
          <w:sz w:val="20"/>
          <w:szCs w:val="20"/>
          <w:lang w:val="fr-FR"/>
        </w:rPr>
      </w:pPr>
      <w:r w:rsidRPr="00EE52E3">
        <w:rPr>
          <w:rFonts w:cstheme="minorHAnsi"/>
          <w:noProof/>
          <w:sz w:val="20"/>
          <w:szCs w:val="20"/>
          <w:lang w:val="fr-BE"/>
        </w:rPr>
        <w:t>Le fabricant des panneaux pour plafond doit soumettre une garantie de produit de 15 ans.</w:t>
      </w:r>
    </w:p>
    <w:p w14:paraId="35EC5645" w14:textId="77777777" w:rsidR="00ED3618" w:rsidRDefault="00ED3618" w:rsidP="00ED3618">
      <w:pPr>
        <w:spacing w:after="0" w:line="240" w:lineRule="auto"/>
        <w:rPr>
          <w:rFonts w:cstheme="minorHAnsi"/>
          <w:sz w:val="20"/>
          <w:szCs w:val="20"/>
          <w:lang w:val="fr-FR"/>
        </w:rPr>
      </w:pPr>
    </w:p>
    <w:p w14:paraId="46B66A43" w14:textId="77777777" w:rsidR="00ED3618" w:rsidRPr="00EE52E3" w:rsidRDefault="00ED3618" w:rsidP="00ED3618">
      <w:pPr>
        <w:spacing w:after="0" w:line="240" w:lineRule="auto"/>
        <w:rPr>
          <w:rFonts w:cstheme="minorHAnsi"/>
          <w:noProof/>
          <w:sz w:val="20"/>
          <w:szCs w:val="20"/>
          <w:lang w:val="fr-FR"/>
        </w:rPr>
      </w:pPr>
      <w:r w:rsidRPr="00EE52E3">
        <w:rPr>
          <w:rFonts w:cstheme="minorHAnsi"/>
          <w:noProof/>
          <w:sz w:val="20"/>
          <w:szCs w:val="20"/>
          <w:lang w:val="fr-FR"/>
        </w:rPr>
        <w:t>Cradle to Cradle Certified® :</w:t>
      </w:r>
      <w:r w:rsidRPr="0084207F">
        <w:rPr>
          <w:lang w:val="fr-FR"/>
        </w:rPr>
        <w:t xml:space="preserve"> </w:t>
      </w:r>
      <w:r w:rsidRPr="00CB04FB">
        <w:rPr>
          <w:rFonts w:cstheme="minorHAnsi"/>
          <w:noProof/>
          <w:sz w:val="20"/>
          <w:szCs w:val="20"/>
          <w:lang w:val="fr-FR"/>
        </w:rPr>
        <w:t>certification en cours</w:t>
      </w:r>
    </w:p>
    <w:p w14:paraId="5F1753F8" w14:textId="77777777" w:rsidR="00ED3618" w:rsidRPr="00144AAE" w:rsidRDefault="00ED3618" w:rsidP="00ED3618">
      <w:pPr>
        <w:spacing w:after="0" w:line="240" w:lineRule="auto"/>
        <w:rPr>
          <w:rFonts w:cstheme="minorHAnsi"/>
          <w:sz w:val="20"/>
          <w:szCs w:val="20"/>
          <w:lang w:val="fr-BE"/>
        </w:rPr>
      </w:pPr>
    </w:p>
    <w:p w14:paraId="1CFD43D0" w14:textId="77777777" w:rsidR="00ED3618" w:rsidRPr="00144AAE" w:rsidRDefault="00ED3618" w:rsidP="00ED3618">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14:paraId="3B1F398F" w14:textId="77777777" w:rsidR="00ED3618" w:rsidRPr="00144AAE" w:rsidRDefault="00ED3618" w:rsidP="00ED3618">
      <w:pPr>
        <w:spacing w:after="0" w:line="240" w:lineRule="auto"/>
        <w:rPr>
          <w:rFonts w:cstheme="minorHAnsi"/>
          <w:b/>
          <w:sz w:val="20"/>
          <w:szCs w:val="20"/>
          <w:u w:val="single"/>
          <w:lang w:val="fr-BE"/>
        </w:rPr>
      </w:pPr>
    </w:p>
    <w:p w14:paraId="37F0093A" w14:textId="77777777" w:rsidR="00ED3618" w:rsidRPr="00144AAE" w:rsidRDefault="00ED3618" w:rsidP="00ED3618">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14:paraId="0E9ECD97" w14:textId="77777777" w:rsidR="00ED3618" w:rsidRPr="00144AAE" w:rsidRDefault="00ED3618" w:rsidP="00ED3618">
      <w:pPr>
        <w:spacing w:after="0" w:line="240" w:lineRule="auto"/>
        <w:rPr>
          <w:rFonts w:cstheme="minorHAnsi"/>
          <w:b/>
          <w:sz w:val="20"/>
          <w:szCs w:val="20"/>
          <w:u w:val="single"/>
          <w:lang w:val="fr-BE"/>
        </w:rPr>
      </w:pPr>
    </w:p>
    <w:p w14:paraId="7D41D352" w14:textId="77777777" w:rsidR="00ED3618" w:rsidRPr="00144AAE" w:rsidRDefault="00ED3618" w:rsidP="00ED3618">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14:paraId="6154FD34" w14:textId="77777777" w:rsidR="00ED3618" w:rsidRPr="00144AAE" w:rsidRDefault="00ED3618" w:rsidP="00ED3618">
      <w:pPr>
        <w:spacing w:after="0" w:line="240" w:lineRule="auto"/>
        <w:rPr>
          <w:rFonts w:cstheme="minorHAnsi"/>
          <w:b/>
          <w:sz w:val="20"/>
          <w:szCs w:val="20"/>
          <w:u w:val="single"/>
          <w:lang w:val="fr-BE"/>
        </w:rPr>
      </w:pPr>
    </w:p>
    <w:p w14:paraId="14829D05" w14:textId="77777777" w:rsidR="00ED3618" w:rsidRPr="00144AAE" w:rsidRDefault="00ED3618" w:rsidP="00ED3618">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14:paraId="71CE7638" w14:textId="77777777" w:rsidR="00ED3618" w:rsidRPr="00144AAE" w:rsidRDefault="00ED3618" w:rsidP="00ED3618">
      <w:pPr>
        <w:spacing w:after="0" w:line="240" w:lineRule="auto"/>
        <w:rPr>
          <w:rFonts w:cstheme="minorHAnsi"/>
          <w:b/>
          <w:sz w:val="20"/>
          <w:szCs w:val="20"/>
          <w:u w:val="single"/>
          <w:lang w:val="fr-BE"/>
        </w:rPr>
      </w:pPr>
    </w:p>
    <w:p w14:paraId="189A4565" w14:textId="77777777" w:rsidR="00ED3618" w:rsidRDefault="00ED3618" w:rsidP="00ED3618">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14:paraId="716501B0" w14:textId="77777777" w:rsidR="00ED3618" w:rsidRPr="00144AAE" w:rsidRDefault="00ED3618" w:rsidP="00ED3618">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EE52E3">
        <w:rPr>
          <w:rFonts w:cstheme="minorHAnsi"/>
          <w:noProof/>
          <w:sz w:val="20"/>
          <w:szCs w:val="20"/>
          <w:lang w:val="fr-BE"/>
        </w:rPr>
        <w:t>m²</w:t>
      </w:r>
    </w:p>
    <w:p w14:paraId="4AFEC083" w14:textId="77777777" w:rsidR="00ED3618" w:rsidRDefault="00ED3618" w:rsidP="00ED3618">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14:paraId="0DE1962A" w14:textId="77777777" w:rsidR="003A1CBF" w:rsidRDefault="003A1CBF" w:rsidP="003A1CBF">
      <w:pPr>
        <w:spacing w:after="0" w:line="240" w:lineRule="auto"/>
        <w:rPr>
          <w:rFonts w:cstheme="minorHAnsi"/>
          <w:sz w:val="20"/>
          <w:szCs w:val="20"/>
          <w:lang w:val="fr-BE"/>
        </w:rPr>
        <w:sectPr w:rsidR="003A1CBF" w:rsidSect="00776D26">
          <w:footerReference w:type="default" r:id="rId6"/>
          <w:pgSz w:w="11906" w:h="16838"/>
          <w:pgMar w:top="1417" w:right="1417" w:bottom="1417" w:left="1417" w:header="708" w:footer="708" w:gutter="0"/>
          <w:pgNumType w:start="1"/>
          <w:cols w:space="708"/>
          <w:docGrid w:linePitch="360"/>
        </w:sectPr>
      </w:pPr>
    </w:p>
    <w:p w14:paraId="0DE1962B" w14:textId="77777777" w:rsidR="006A1F31" w:rsidRPr="00ED3618" w:rsidRDefault="006A1F31">
      <w:pPr>
        <w:rPr>
          <w:lang w:val="fr-FR"/>
        </w:rPr>
      </w:pPr>
    </w:p>
    <w:sectPr w:rsidR="006A1F31" w:rsidRPr="00ED36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F0958" w14:textId="77777777" w:rsidR="00A34F78" w:rsidRDefault="00A34F78">
      <w:pPr>
        <w:spacing w:after="0" w:line="240" w:lineRule="auto"/>
      </w:pPr>
      <w:r>
        <w:separator/>
      </w:r>
    </w:p>
  </w:endnote>
  <w:endnote w:type="continuationSeparator" w:id="0">
    <w:p w14:paraId="4B7F80C9" w14:textId="77777777" w:rsidR="00A34F78" w:rsidRDefault="00A34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1962F" w14:textId="20E7FDD8" w:rsidR="0053530F" w:rsidRPr="007B4712" w:rsidRDefault="003A1CBF" w:rsidP="007B4712">
    <w:pPr>
      <w:pStyle w:val="Voettekst"/>
      <w:jc w:val="right"/>
      <w:rPr>
        <w:sz w:val="16"/>
        <w:szCs w:val="16"/>
      </w:rPr>
    </w:pPr>
    <w:r w:rsidRPr="007B4712">
      <w:rPr>
        <w:sz w:val="16"/>
        <w:szCs w:val="16"/>
      </w:rPr>
      <w:t xml:space="preserve">Version: </w:t>
    </w:r>
    <w:r w:rsidR="00ED3618">
      <w:rPr>
        <w:noProof/>
        <w:sz w:val="16"/>
        <w:szCs w:val="16"/>
      </w:rPr>
      <w:t>22</w:t>
    </w:r>
    <w:r>
      <w:rPr>
        <w:noProof/>
        <w:sz w:val="16"/>
        <w:szCs w:val="16"/>
      </w:rPr>
      <w:t>/0</w:t>
    </w:r>
    <w:r w:rsidR="00ED3618">
      <w:rPr>
        <w:noProof/>
        <w:sz w:val="16"/>
        <w:szCs w:val="16"/>
      </w:rPr>
      <w:t>6</w:t>
    </w:r>
    <w:r>
      <w:rPr>
        <w:noProof/>
        <w:sz w:val="16"/>
        <w:szCs w:val="16"/>
      </w:rPr>
      <w:t>/202</w:t>
    </w:r>
    <w:r w:rsidR="00ED3618">
      <w:rPr>
        <w:noProof/>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D2399" w14:textId="77777777" w:rsidR="00A34F78" w:rsidRDefault="00A34F78">
      <w:pPr>
        <w:spacing w:after="0" w:line="240" w:lineRule="auto"/>
      </w:pPr>
      <w:r>
        <w:separator/>
      </w:r>
    </w:p>
  </w:footnote>
  <w:footnote w:type="continuationSeparator" w:id="0">
    <w:p w14:paraId="4BC7022E" w14:textId="77777777" w:rsidR="00A34F78" w:rsidRDefault="00A34F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CBF"/>
    <w:rsid w:val="001D2B92"/>
    <w:rsid w:val="002D6DD9"/>
    <w:rsid w:val="002F1A7C"/>
    <w:rsid w:val="003A1CBF"/>
    <w:rsid w:val="0053530F"/>
    <w:rsid w:val="005C2D60"/>
    <w:rsid w:val="005C6E93"/>
    <w:rsid w:val="006035E4"/>
    <w:rsid w:val="006A1F31"/>
    <w:rsid w:val="00A34F78"/>
    <w:rsid w:val="00C6765B"/>
    <w:rsid w:val="00ED361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195A4"/>
  <w15:chartTrackingRefBased/>
  <w15:docId w15:val="{D967FA02-C324-4EAB-8940-BA19C2557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3A1CBF"/>
    <w:rPr>
      <w:color w:val="008080"/>
    </w:rPr>
  </w:style>
  <w:style w:type="character" w:customStyle="1" w:styleId="Referentie">
    <w:name w:val="Referentie"/>
    <w:rsid w:val="003A1CBF"/>
    <w:rPr>
      <w:color w:val="FF6600"/>
    </w:rPr>
  </w:style>
  <w:style w:type="character" w:customStyle="1" w:styleId="RevisieDatum">
    <w:name w:val="RevisieDatum"/>
    <w:rsid w:val="003A1CBF"/>
    <w:rPr>
      <w:vanish/>
      <w:color w:val="auto"/>
    </w:rPr>
  </w:style>
  <w:style w:type="table" w:styleId="Tabelraster">
    <w:name w:val="Table Grid"/>
    <w:basedOn w:val="Standaardtabel"/>
    <w:uiPriority w:val="59"/>
    <w:rsid w:val="003A1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3A1CB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A1CBF"/>
  </w:style>
  <w:style w:type="paragraph" w:styleId="Voettekst">
    <w:name w:val="footer"/>
    <w:basedOn w:val="Standaard"/>
    <w:link w:val="VoettekstChar"/>
    <w:uiPriority w:val="99"/>
    <w:unhideWhenUsed/>
    <w:rsid w:val="003A1CB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A1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539</Words>
  <Characters>3074</Characters>
  <Application>Microsoft Office Word</Application>
  <DocSecurity>0</DocSecurity>
  <Lines>25</Lines>
  <Paragraphs>7</Paragraphs>
  <ScaleCrop>false</ScaleCrop>
  <Company/>
  <LinksUpToDate>false</LinksUpToDate>
  <CharactersWithSpaces>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Ellen Hermans</cp:lastModifiedBy>
  <cp:revision>4</cp:revision>
  <dcterms:created xsi:type="dcterms:W3CDTF">2023-01-30T19:16:00Z</dcterms:created>
  <dcterms:modified xsi:type="dcterms:W3CDTF">2026-06-25T09:44:00Z</dcterms:modified>
</cp:coreProperties>
</file>