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47B8E" w14:textId="77777777" w:rsidR="0027422A" w:rsidRPr="004A52DA" w:rsidRDefault="0027422A" w:rsidP="0027422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A52DA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A52DA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</w:r>
      <w:proofErr w:type="spellStart"/>
      <w:r w:rsidRPr="004A52DA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Systeemplafond</w:t>
      </w:r>
      <w:proofErr w:type="spellEnd"/>
      <w:r w:rsidRPr="004A52DA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A52DA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A52DA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A52DA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T24 E 1200 x 600 x 20 mm_FR</w:t>
      </w:r>
    </w:p>
    <w:p w14:paraId="02447B8F" w14:textId="680620D7" w:rsidR="0027422A" w:rsidRPr="00B50588" w:rsidRDefault="0027422A" w:rsidP="0027422A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="004A52DA" w:rsidRPr="004F03C6">
        <w:rPr>
          <w:rFonts w:cstheme="minorHAnsi"/>
          <w:b/>
          <w:bCs/>
          <w:noProof/>
          <w:sz w:val="20"/>
          <w:szCs w:val="20"/>
          <w:u w:val="single"/>
          <w:lang w:val="fr-FR"/>
        </w:rPr>
        <w:t>Rockfon Krios</w:t>
      </w:r>
      <w:r w:rsidR="00B03F1D" w:rsidRPr="004F03C6">
        <w:rPr>
          <w:rFonts w:cstheme="minorHAnsi"/>
          <w:b/>
          <w:bCs/>
          <w:noProof/>
          <w:sz w:val="20"/>
          <w:szCs w:val="20"/>
          <w:u w:val="single"/>
          <w:lang w:val="fr-FR"/>
        </w:rPr>
        <w:t>®</w:t>
      </w:r>
      <w:r w:rsidR="004A52DA" w:rsidRPr="004F03C6">
        <w:rPr>
          <w:rFonts w:cstheme="minorHAnsi"/>
          <w:b/>
          <w:bCs/>
          <w:noProof/>
          <w:sz w:val="20"/>
          <w:szCs w:val="20"/>
          <w:u w:val="single"/>
          <w:lang w:val="fr-FR"/>
        </w:rPr>
        <w:t xml:space="preserve">+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 xml:space="preserve">T24 E </w:t>
      </w:r>
      <w:r w:rsidR="000363B5">
        <w:rPr>
          <w:rFonts w:cstheme="minorHAnsi"/>
          <w:b/>
          <w:noProof/>
          <w:sz w:val="20"/>
          <w:szCs w:val="20"/>
          <w:u w:val="single"/>
          <w:lang w:val="fr-FR"/>
        </w:rPr>
        <w:t>600_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1200 x 600 x 20 mm</w:t>
      </w:r>
    </w:p>
    <w:p w14:paraId="02447B90" w14:textId="77777777" w:rsidR="0027422A" w:rsidRPr="00696D40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02447B91" w14:textId="77777777" w:rsidR="0027422A" w:rsidRPr="00696D40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2447B92" w14:textId="77777777" w:rsidR="0027422A" w:rsidRPr="00696D40" w:rsidRDefault="0027422A" w:rsidP="002742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6BFBC82C" w14:textId="794412C4" w:rsidR="004A52DA" w:rsidRPr="00B50588" w:rsidRDefault="0027422A" w:rsidP="004A52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2,8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</w:t>
      </w:r>
      <w:r w:rsidR="004A52DA">
        <w:rPr>
          <w:rFonts w:cstheme="minorHAnsi"/>
          <w:noProof/>
          <w:sz w:val="20"/>
          <w:szCs w:val="20"/>
          <w:lang w:val="fr-FR"/>
        </w:rPr>
        <w:t>).</w:t>
      </w:r>
      <w:r w:rsidR="004A52DA" w:rsidRPr="004A52DA">
        <w:rPr>
          <w:rFonts w:cstheme="minorHAnsi"/>
          <w:noProof/>
          <w:sz w:val="20"/>
          <w:szCs w:val="20"/>
          <w:lang w:val="fr-FR"/>
        </w:rPr>
        <w:t xml:space="preserve"> </w:t>
      </w:r>
      <w:r w:rsidR="006B138D"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="006B138D" w:rsidRPr="00696D40">
        <w:rPr>
          <w:rFonts w:cstheme="minorHAnsi"/>
          <w:sz w:val="20"/>
          <w:szCs w:val="20"/>
          <w:lang w:val="fr-FR"/>
        </w:rPr>
        <w:t xml:space="preserve"> </w:t>
      </w:r>
      <w:r w:rsidR="006B138D" w:rsidRPr="00EE52E3">
        <w:rPr>
          <w:rFonts w:cstheme="minorHAnsi"/>
          <w:noProof/>
          <w:sz w:val="20"/>
          <w:szCs w:val="20"/>
          <w:lang w:val="fr-FR"/>
        </w:rPr>
        <w:t xml:space="preserve">sont recouvert sur la face visible d'un voile minéral </w:t>
      </w:r>
      <w:r w:rsidR="006B138D">
        <w:rPr>
          <w:rFonts w:cstheme="minorHAnsi"/>
          <w:noProof/>
          <w:sz w:val="20"/>
          <w:szCs w:val="20"/>
          <w:lang w:val="fr-FR"/>
        </w:rPr>
        <w:t xml:space="preserve">blanc </w:t>
      </w:r>
      <w:r w:rsidR="006B138D" w:rsidRPr="001105C6">
        <w:rPr>
          <w:rFonts w:cstheme="minorHAnsi"/>
          <w:noProof/>
          <w:sz w:val="20"/>
          <w:szCs w:val="20"/>
          <w:lang w:val="fr-FR"/>
        </w:rPr>
        <w:t>composée de fibres partiellement recyclées</w:t>
      </w:r>
      <w:r w:rsidR="006B138D">
        <w:rPr>
          <w:rFonts w:cstheme="minorHAnsi"/>
          <w:noProof/>
          <w:sz w:val="20"/>
          <w:szCs w:val="20"/>
          <w:lang w:val="fr-FR"/>
        </w:rPr>
        <w:t xml:space="preserve">, </w:t>
      </w:r>
      <w:r w:rsidR="006B138D" w:rsidRPr="00610DAB">
        <w:rPr>
          <w:rFonts w:cstheme="minorHAnsi"/>
          <w:noProof/>
          <w:sz w:val="20"/>
          <w:szCs w:val="20"/>
          <w:lang w:val="fr-FR"/>
        </w:rPr>
        <w:t>Uniform</w:t>
      </w:r>
      <w:r w:rsidR="006B138D">
        <w:rPr>
          <w:rFonts w:cstheme="minorHAnsi"/>
          <w:noProof/>
          <w:sz w:val="20"/>
          <w:szCs w:val="20"/>
          <w:lang w:val="fr-FR"/>
        </w:rPr>
        <w:t xml:space="preserve"> </w:t>
      </w:r>
      <w:r w:rsidR="006B138D" w:rsidRPr="00610DAB">
        <w:rPr>
          <w:rFonts w:cstheme="minorHAnsi"/>
          <w:noProof/>
          <w:sz w:val="20"/>
          <w:szCs w:val="20"/>
          <w:lang w:val="fr-FR"/>
        </w:rPr>
        <w:t>360®</w:t>
      </w:r>
      <w:r w:rsidR="006B138D" w:rsidRPr="00EE52E3">
        <w:rPr>
          <w:rFonts w:cstheme="minorHAnsi"/>
          <w:noProof/>
          <w:sz w:val="20"/>
          <w:szCs w:val="20"/>
          <w:lang w:val="fr-FR"/>
        </w:rPr>
        <w:t xml:space="preserve"> </w:t>
      </w:r>
      <w:r w:rsidR="006B138D">
        <w:rPr>
          <w:rFonts w:cstheme="minorHAnsi"/>
          <w:noProof/>
          <w:sz w:val="20"/>
          <w:szCs w:val="20"/>
          <w:lang w:val="fr-FR"/>
        </w:rPr>
        <w:t>,</w:t>
      </w:r>
      <w:r w:rsidR="006B138D" w:rsidRPr="00EE52E3">
        <w:rPr>
          <w:rFonts w:cstheme="minorHAnsi"/>
          <w:noProof/>
          <w:sz w:val="20"/>
          <w:szCs w:val="20"/>
          <w:lang w:val="fr-FR"/>
        </w:rPr>
        <w:t>type</w:t>
      </w:r>
      <w:r w:rsidR="006B138D" w:rsidRPr="00696D40">
        <w:rPr>
          <w:rFonts w:cstheme="minorHAnsi"/>
          <w:sz w:val="20"/>
          <w:szCs w:val="20"/>
          <w:lang w:val="fr-FR"/>
        </w:rPr>
        <w:t xml:space="preserve"> </w:t>
      </w:r>
      <w:r w:rsidR="006B138D" w:rsidRPr="00610DAB">
        <w:rPr>
          <w:rFonts w:cstheme="minorHAnsi"/>
          <w:noProof/>
          <w:sz w:val="20"/>
          <w:szCs w:val="20"/>
          <w:lang w:val="fr-FR"/>
        </w:rPr>
        <w:t>Rockfon Krios</w:t>
      </w:r>
      <w:r w:rsidR="00B03F1D" w:rsidRPr="00610DAB">
        <w:rPr>
          <w:rFonts w:cstheme="minorHAnsi"/>
          <w:noProof/>
          <w:sz w:val="20"/>
          <w:szCs w:val="20"/>
          <w:lang w:val="fr-FR"/>
        </w:rPr>
        <w:t>®</w:t>
      </w:r>
      <w:r w:rsidR="006B138D" w:rsidRPr="00610DAB">
        <w:rPr>
          <w:rFonts w:cstheme="minorHAnsi"/>
          <w:noProof/>
          <w:sz w:val="20"/>
          <w:szCs w:val="20"/>
          <w:lang w:val="fr-FR"/>
        </w:rPr>
        <w:t xml:space="preserve">+ </w:t>
      </w:r>
      <w:r w:rsidR="006B138D"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="006B138D" w:rsidRPr="00B50588">
        <w:rPr>
          <w:rFonts w:cstheme="minorHAnsi"/>
          <w:sz w:val="20"/>
          <w:szCs w:val="20"/>
          <w:lang w:val="fr-FR"/>
        </w:rPr>
        <w:t xml:space="preserve"> </w:t>
      </w:r>
      <w:r w:rsidR="006B138D"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="004A52DA"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02447B94" w14:textId="353B2BA8" w:rsidR="0027422A" w:rsidRPr="00B50588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2447B95" w14:textId="5BFCEA2D" w:rsidR="0027422A" w:rsidRPr="00B50588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Rockfon® System T24 E™  est composé de panneaux pour plafond décaissés (E)  et du système à ossature semi-visible Chicago Metallic™ T24 Hook 850, Blanc Mat 11 (traitement de surface: blanc mat.  Couleur face visible: 11; Blancheur, valeur-L: 93), composé de profilés porteurs et d'entretoises (dimensions de 24 x 38 mm) en acier galvanisé et recouvert d’un primer.  Les profilés porteurs sont posés tous les 1200 mm. Suspension à l'aide de suspentes rapides. Les entretoises de 1200 mm sont placées tous les 600 mm perpendiculairement sur les profilés porteurs.  </w:t>
      </w:r>
      <w:r w:rsidR="000363B5" w:rsidRPr="003431A8">
        <w:rPr>
          <w:rFonts w:cstheme="minorHAnsi"/>
          <w:noProof/>
          <w:sz w:val="20"/>
          <w:szCs w:val="20"/>
          <w:lang w:val="fr-FR"/>
        </w:rPr>
        <w:t>Dans le cas d'une modulation de 600 x 600 mm, l</w:t>
      </w:r>
      <w:r w:rsidR="000363B5" w:rsidRPr="00EE52E3">
        <w:rPr>
          <w:rFonts w:cstheme="minorHAnsi"/>
          <w:noProof/>
          <w:sz w:val="20"/>
          <w:szCs w:val="20"/>
          <w:lang w:val="fr-FR"/>
        </w:rPr>
        <w:t xml:space="preserve">es entretoises de 600 mm sont placées perpendiculairement entre les entretoises de 1200 mm. </w:t>
      </w:r>
      <w:r w:rsidRPr="00EE52E3">
        <w:rPr>
          <w:rFonts w:cstheme="minorHAnsi"/>
          <w:noProof/>
          <w:sz w:val="20"/>
          <w:szCs w:val="20"/>
          <w:lang w:val="fr-FR"/>
        </w:rPr>
        <w:t>Une cornière de rive-L ou une cornière à joints creux de  15 x 8 x 12 x 15 mm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02447B96" w14:textId="77777777" w:rsidR="0027422A" w:rsidRPr="00B50588" w:rsidRDefault="0027422A" w:rsidP="0027422A">
      <w:pPr>
        <w:spacing w:after="0" w:line="240" w:lineRule="auto"/>
        <w:rPr>
          <w:lang w:val="fr-FR"/>
        </w:rPr>
      </w:pPr>
    </w:p>
    <w:p w14:paraId="02447B97" w14:textId="77777777" w:rsidR="0027422A" w:rsidRPr="00B50588" w:rsidRDefault="0027422A" w:rsidP="0027422A">
      <w:pPr>
        <w:spacing w:after="0" w:line="240" w:lineRule="auto"/>
        <w:rPr>
          <w:sz w:val="20"/>
          <w:szCs w:val="20"/>
          <w:lang w:val="fr-FR"/>
        </w:rPr>
      </w:pPr>
    </w:p>
    <w:p w14:paraId="02447B98" w14:textId="77777777" w:rsidR="0027422A" w:rsidRPr="00B50588" w:rsidRDefault="0027422A" w:rsidP="002742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02447B99" w14:textId="77777777" w:rsidR="0027422A" w:rsidRPr="00B50588" w:rsidRDefault="0027422A" w:rsidP="0027422A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02447B9A" w14:textId="54F3036A" w:rsidR="0027422A" w:rsidRPr="00B50588" w:rsidRDefault="000363B5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>
        <w:rPr>
          <w:rFonts w:cstheme="minorHAnsi"/>
          <w:noProof/>
          <w:sz w:val="20"/>
          <w:szCs w:val="20"/>
          <w:lang w:val="fr-FR"/>
        </w:rPr>
        <w:t>600_</w:t>
      </w:r>
      <w:r w:rsidR="0027422A" w:rsidRPr="00EE52E3">
        <w:rPr>
          <w:rFonts w:cstheme="minorHAnsi"/>
          <w:noProof/>
          <w:sz w:val="20"/>
          <w:szCs w:val="20"/>
          <w:lang w:val="fr-FR"/>
        </w:rPr>
        <w:t>1200 x 600 x 20 mm</w:t>
      </w:r>
    </w:p>
    <w:p w14:paraId="02447B9B" w14:textId="77777777" w:rsidR="0027422A" w:rsidRPr="00B50588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604B75DE" w14:textId="77777777" w:rsidR="004A52DA" w:rsidRPr="00B50588" w:rsidRDefault="004A52DA" w:rsidP="004A52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14:paraId="49F5AFC0" w14:textId="4EF61C34" w:rsidR="004A52DA" w:rsidRPr="00EE52E3" w:rsidRDefault="004A52DA" w:rsidP="004A52D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</w:t>
      </w:r>
      <w:r w:rsidR="00A11415">
        <w:rPr>
          <w:rFonts w:cstheme="minorHAnsi"/>
          <w:noProof/>
          <w:sz w:val="20"/>
          <w:szCs w:val="20"/>
          <w:lang w:val="fr-FR"/>
        </w:rPr>
        <w:t>-</w:t>
      </w:r>
      <w:r w:rsidRPr="00EE52E3">
        <w:rPr>
          <w:rFonts w:cstheme="minorHAnsi"/>
          <w:noProof/>
          <w:sz w:val="20"/>
          <w:szCs w:val="20"/>
          <w:lang w:val="fr-FR"/>
        </w:rPr>
        <w:t xml:space="preserve">CE 1 (A0C).  </w:t>
      </w:r>
    </w:p>
    <w:p w14:paraId="71642267" w14:textId="77777777" w:rsidR="004A52DA" w:rsidRPr="00B50588" w:rsidRDefault="004A52DA" w:rsidP="004A52D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2988B877" w14:textId="77777777" w:rsidR="004A52DA" w:rsidRPr="00B50588" w:rsidRDefault="004A52DA" w:rsidP="004A52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7D196832" w14:textId="77777777" w:rsidR="004A52DA" w:rsidRDefault="004A52DA" w:rsidP="004A52D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52BF447E" w14:textId="77777777" w:rsidR="004A52DA" w:rsidRPr="00B50588" w:rsidRDefault="004A52DA" w:rsidP="004A52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Aucun affaissement visible même dans des conditions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d’humidité extrême</w:t>
      </w:r>
    </w:p>
    <w:p w14:paraId="0EB37935" w14:textId="77777777" w:rsidR="004A52DA" w:rsidRPr="00B50588" w:rsidRDefault="004A52DA" w:rsidP="004A52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C/0N</w:t>
      </w:r>
    </w:p>
    <w:p w14:paraId="163D9B28" w14:textId="77777777" w:rsidR="004A52DA" w:rsidRPr="00B50588" w:rsidRDefault="004A52DA" w:rsidP="004A52DA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54760A26" w14:textId="77777777" w:rsidR="004A52DA" w:rsidRPr="00B50588" w:rsidRDefault="004A52DA" w:rsidP="004A52DA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4F702B9F" w14:textId="77777777" w:rsidR="004A52DA" w:rsidRPr="00EE52E3" w:rsidRDefault="004A52DA" w:rsidP="004A52D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5B81C70A" w14:textId="77777777" w:rsidR="00F33578" w:rsidRDefault="00F33578" w:rsidP="00F33578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Les étiquettes CE indiquent un alpha-w  dans une gamme de fréquence définie (250-4000Hz).</w:t>
      </w:r>
    </w:p>
    <w:p w14:paraId="1D46481C" w14:textId="77777777" w:rsidR="004A52DA" w:rsidRPr="00C24907" w:rsidRDefault="004A52DA" w:rsidP="004A52DA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4A52DA" w:rsidRPr="00050E55" w14:paraId="35496342" w14:textId="77777777" w:rsidTr="00CA6119">
        <w:trPr>
          <w:cantSplit/>
        </w:trPr>
        <w:tc>
          <w:tcPr>
            <w:tcW w:w="1413" w:type="dxa"/>
          </w:tcPr>
          <w:p w14:paraId="2C490961" w14:textId="77777777" w:rsidR="004A52DA" w:rsidRPr="00050E55" w:rsidRDefault="004A52DA" w:rsidP="00CA611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08F9925A" w14:textId="77777777" w:rsidR="004A52DA" w:rsidRPr="00050E55" w:rsidRDefault="004A52DA" w:rsidP="00CA611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69703E71" w14:textId="77777777" w:rsidR="004A52DA" w:rsidRPr="00050E55" w:rsidRDefault="004A52DA" w:rsidP="00CA611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1218544A" w14:textId="77777777" w:rsidR="004A52DA" w:rsidRPr="00050E55" w:rsidRDefault="004A52DA" w:rsidP="00CA611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4A664930" w14:textId="77777777" w:rsidR="004A52DA" w:rsidRPr="00050E55" w:rsidRDefault="004A52DA" w:rsidP="00CA611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51129A04" w14:textId="77777777" w:rsidR="004A52DA" w:rsidRPr="00050E55" w:rsidRDefault="004A52DA" w:rsidP="00CA611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51AB74A7" w14:textId="77777777" w:rsidR="004A52DA" w:rsidRPr="00050E55" w:rsidRDefault="004A52DA" w:rsidP="00CA611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39A70568" w14:textId="77777777" w:rsidR="004A52DA" w:rsidRPr="00050E55" w:rsidRDefault="004A52DA" w:rsidP="00CA611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57873F58" w14:textId="77777777" w:rsidR="004A52DA" w:rsidRPr="00050E55" w:rsidRDefault="004A52DA" w:rsidP="00CA6119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7A9607A1" w14:textId="77777777" w:rsidR="004A52DA" w:rsidRPr="00050E55" w:rsidRDefault="004A52DA" w:rsidP="00CA611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68AFA492" w14:textId="77777777" w:rsidR="004A52DA" w:rsidRPr="00050E55" w:rsidRDefault="004A52DA" w:rsidP="00CA6119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4A52DA" w:rsidRPr="00050E55" w14:paraId="750C7AD6" w14:textId="77777777" w:rsidTr="00CA6119">
        <w:trPr>
          <w:cantSplit/>
        </w:trPr>
        <w:tc>
          <w:tcPr>
            <w:tcW w:w="1413" w:type="dxa"/>
          </w:tcPr>
          <w:p w14:paraId="5B71BC3B" w14:textId="77777777" w:rsidR="004A52DA" w:rsidRPr="004F03C6" w:rsidRDefault="004A52DA" w:rsidP="00CA6119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F03C6">
              <w:rPr>
                <w:sz w:val="20"/>
                <w:szCs w:val="20"/>
              </w:rPr>
              <w:t>20-25</w:t>
            </w:r>
          </w:p>
        </w:tc>
        <w:tc>
          <w:tcPr>
            <w:tcW w:w="1708" w:type="dxa"/>
          </w:tcPr>
          <w:p w14:paraId="354F1ACC" w14:textId="77777777" w:rsidR="004A52DA" w:rsidRPr="004F03C6" w:rsidRDefault="004A52DA" w:rsidP="00CA6119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F03C6">
              <w:rPr>
                <w:sz w:val="20"/>
                <w:szCs w:val="20"/>
              </w:rPr>
              <w:t>200</w:t>
            </w:r>
          </w:p>
        </w:tc>
        <w:tc>
          <w:tcPr>
            <w:tcW w:w="687" w:type="dxa"/>
          </w:tcPr>
          <w:p w14:paraId="36C3C526" w14:textId="77777777" w:rsidR="004A52DA" w:rsidRPr="004F03C6" w:rsidRDefault="004A52DA" w:rsidP="00CA6119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0F6F0FC2" w14:textId="77777777" w:rsidR="004A52DA" w:rsidRPr="004F03C6" w:rsidRDefault="004A52DA" w:rsidP="00CA6119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32BC4DDC" w14:textId="77777777" w:rsidR="004A52DA" w:rsidRPr="004F03C6" w:rsidRDefault="004A52DA" w:rsidP="00CA6119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7D03B63A" w14:textId="77777777" w:rsidR="004A52DA" w:rsidRPr="004F03C6" w:rsidRDefault="004A52DA" w:rsidP="00CA6119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1272CFF3" w14:textId="77777777" w:rsidR="004A52DA" w:rsidRPr="004F03C6" w:rsidRDefault="004A52DA" w:rsidP="00CA6119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59A060F0" w14:textId="77777777" w:rsidR="004A52DA" w:rsidRPr="004F03C6" w:rsidRDefault="004A52DA" w:rsidP="00CA6119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78B3B1D9" w14:textId="77777777" w:rsidR="004A52DA" w:rsidRPr="004F03C6" w:rsidRDefault="004A52DA" w:rsidP="00CA6119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20BAC9CB" w14:textId="77777777" w:rsidR="004A52DA" w:rsidRPr="004F03C6" w:rsidRDefault="004A52DA" w:rsidP="00CA6119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38DC433E" w14:textId="77777777" w:rsidR="004A52DA" w:rsidRPr="004F03C6" w:rsidRDefault="004A52DA" w:rsidP="00CA6119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</w:tr>
    </w:tbl>
    <w:p w14:paraId="7AD1515C" w14:textId="77777777" w:rsidR="004A52DA" w:rsidRDefault="004A52DA" w:rsidP="004A52D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B2B2CBC" w14:textId="77777777" w:rsidR="004A52DA" w:rsidRPr="00144AAE" w:rsidRDefault="004A52DA" w:rsidP="004A52D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25FFAF1" w14:textId="77777777" w:rsidR="004A52DA" w:rsidRDefault="004A52DA" w:rsidP="004A52D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Stabilité au feu</w:t>
      </w:r>
      <w:r>
        <w:rPr>
          <w:rFonts w:cstheme="minorHAnsi"/>
          <w:noProof/>
          <w:sz w:val="20"/>
          <w:szCs w:val="20"/>
          <w:lang w:val="fr-BE"/>
        </w:rPr>
        <w:t xml:space="preserve"> 30 minutes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(selon NBN 713.020) / Résistance au feu </w:t>
      </w:r>
      <w:r>
        <w:rPr>
          <w:rFonts w:cstheme="minorHAnsi"/>
          <w:noProof/>
          <w:sz w:val="20"/>
          <w:szCs w:val="20"/>
          <w:lang w:val="fr-BE"/>
        </w:rPr>
        <w:t xml:space="preserve">REI30/REI60 </w:t>
      </w:r>
      <w:r w:rsidRPr="00EE52E3">
        <w:rPr>
          <w:rFonts w:cstheme="minorHAnsi"/>
          <w:noProof/>
          <w:sz w:val="20"/>
          <w:szCs w:val="20"/>
          <w:lang w:val="fr-BE"/>
        </w:rPr>
        <w:t>(selon EN13501-2:2016)</w:t>
      </w:r>
    </w:p>
    <w:p w14:paraId="472AD6CD" w14:textId="77777777" w:rsidR="004A52DA" w:rsidRDefault="004A52DA" w:rsidP="004A52D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</w:t>
      </w:r>
      <w:r>
        <w:rPr>
          <w:rFonts w:cstheme="minorHAnsi"/>
          <w:noProof/>
          <w:sz w:val="20"/>
          <w:szCs w:val="20"/>
          <w:lang w:val="fr-BE"/>
        </w:rPr>
        <w:t>72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B</w:t>
      </w:r>
      <w:r>
        <w:rPr>
          <w:rFonts w:cstheme="minorHAnsi"/>
          <w:noProof/>
          <w:sz w:val="20"/>
          <w:szCs w:val="20"/>
          <w:lang w:val="fr-BE"/>
        </w:rPr>
        <w:t>/E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(stabilité au feu) + 2019-A-0</w:t>
      </w:r>
      <w:r>
        <w:rPr>
          <w:rFonts w:cstheme="minorHAnsi"/>
          <w:noProof/>
          <w:sz w:val="20"/>
          <w:szCs w:val="20"/>
          <w:lang w:val="fr-BE"/>
        </w:rPr>
        <w:t>72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C/D résistance au feu)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517F5BDA" w14:textId="77777777" w:rsidR="004A52DA" w:rsidRPr="00EE52E3" w:rsidRDefault="004A52DA" w:rsidP="004A52D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C31871">
        <w:rPr>
          <w:rFonts w:cstheme="minorHAnsi"/>
          <w:noProof/>
          <w:sz w:val="20"/>
          <w:szCs w:val="20"/>
          <w:lang w:val="fr-BE"/>
        </w:rPr>
        <w:t>Pour d’amples renseignements veuillez contacter Rockfon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1DF38AD2" w14:textId="77777777" w:rsidR="004A52DA" w:rsidRPr="00144AAE" w:rsidRDefault="004A52DA" w:rsidP="004A52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23215EDA" w14:textId="77777777" w:rsidR="004A52DA" w:rsidRPr="00144AAE" w:rsidRDefault="004A52DA" w:rsidP="004A52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2408C63" w14:textId="77777777" w:rsidR="004A52DA" w:rsidRPr="00144AAE" w:rsidRDefault="004A52DA" w:rsidP="004A52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11569ED7" w14:textId="77777777" w:rsidR="004A52DA" w:rsidRDefault="004A52DA" w:rsidP="004A52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72987A20" w14:textId="77777777" w:rsidR="004A52DA" w:rsidRDefault="004A52DA" w:rsidP="004A52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F7AFF70" w14:textId="77777777" w:rsidR="004A52DA" w:rsidRDefault="004A52DA" w:rsidP="004A52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3612B38" w14:textId="77777777" w:rsidR="004A52DA" w:rsidRDefault="004A52DA" w:rsidP="004A52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65A3DC3B" w14:textId="77777777" w:rsidR="004A52DA" w:rsidRDefault="004A52DA" w:rsidP="004A52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E92039A" w14:textId="77777777" w:rsidR="004A52DA" w:rsidRDefault="004A52DA" w:rsidP="004A52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22A10D07" w14:textId="77777777" w:rsidR="004A52DA" w:rsidRPr="00EE52E3" w:rsidRDefault="004A52DA" w:rsidP="004A52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177D9678" w14:textId="77777777" w:rsidR="004A52DA" w:rsidRPr="007B34D5" w:rsidRDefault="004A52DA" w:rsidP="004A52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14:paraId="480233AA" w14:textId="77777777" w:rsidR="004A52DA" w:rsidRPr="004F03C6" w:rsidRDefault="004A52DA" w:rsidP="004A52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Brillance</w:t>
      </w:r>
      <w:r>
        <w:rPr>
          <w:rFonts w:cstheme="minorHAnsi"/>
          <w:sz w:val="20"/>
          <w:szCs w:val="20"/>
          <w:lang w:val="fr-FR"/>
        </w:rPr>
        <w:t xml:space="preserve"> (ISO 2813)</w:t>
      </w:r>
      <w:r w:rsidRPr="004F03C6">
        <w:rPr>
          <w:rFonts w:cstheme="minorHAnsi"/>
          <w:sz w:val="20"/>
          <w:szCs w:val="20"/>
          <w:lang w:val="fr-FR"/>
        </w:rPr>
        <w:t xml:space="preserve"> : &lt; 1 unité de brillant </w:t>
      </w:r>
      <w:r>
        <w:rPr>
          <w:rFonts w:cstheme="minorHAnsi"/>
          <w:sz w:val="20"/>
          <w:szCs w:val="20"/>
          <w:lang w:val="fr-FR"/>
        </w:rPr>
        <w:t>mesuré</w:t>
      </w:r>
      <w:r w:rsidRPr="004F03C6">
        <w:rPr>
          <w:rFonts w:cstheme="minorHAnsi"/>
          <w:sz w:val="20"/>
          <w:szCs w:val="20"/>
          <w:lang w:val="fr-FR"/>
        </w:rPr>
        <w:t xml:space="preserve"> à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un angle de 85°</w:t>
      </w:r>
    </w:p>
    <w:p w14:paraId="1784D1D5" w14:textId="77777777" w:rsidR="004A52DA" w:rsidRPr="00610DAB" w:rsidRDefault="004A52DA" w:rsidP="004A52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 xml:space="preserve">La blancheur (valeur L) </w:t>
      </w:r>
      <w:r>
        <w:rPr>
          <w:rFonts w:cstheme="minorHAnsi"/>
          <w:sz w:val="20"/>
          <w:szCs w:val="20"/>
          <w:lang w:val="fr-FR"/>
        </w:rPr>
        <w:t>(ISO 7724) : 94</w:t>
      </w:r>
    </w:p>
    <w:p w14:paraId="5D72A062" w14:textId="77777777" w:rsidR="004A52DA" w:rsidRPr="007B4712" w:rsidRDefault="004A52DA" w:rsidP="004A52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117FBECC" w14:textId="77777777" w:rsidR="004A52DA" w:rsidRPr="00597234" w:rsidRDefault="004A52DA" w:rsidP="004A52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6CC760DD" w14:textId="4AE2DEC3" w:rsidR="004A52DA" w:rsidRPr="00610DAB" w:rsidRDefault="004A52DA" w:rsidP="004A52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plafonds se dépoussièrent à l’aspirateur équipé d’une brosse à poils doux</w:t>
      </w:r>
      <w:r>
        <w:rPr>
          <w:rFonts w:cstheme="minorHAnsi"/>
          <w:noProof/>
          <w:sz w:val="20"/>
          <w:szCs w:val="20"/>
          <w:lang w:val="fr-BE"/>
        </w:rPr>
        <w:t xml:space="preserve"> ou d’un </w:t>
      </w:r>
      <w:r w:rsidRPr="00610DAB">
        <w:rPr>
          <w:rFonts w:cstheme="minorHAnsi"/>
          <w:noProof/>
          <w:sz w:val="20"/>
          <w:szCs w:val="20"/>
          <w:lang w:val="fr-BE"/>
        </w:rPr>
        <w:t>chiffon humide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37DBE670" w14:textId="77777777" w:rsidR="004A52DA" w:rsidRPr="00325C24" w:rsidRDefault="004A52DA" w:rsidP="004A52D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0A241CC0" w14:textId="77777777" w:rsidR="004A52DA" w:rsidRPr="00325C24" w:rsidRDefault="004A52DA" w:rsidP="004A52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266F9EDC" w14:textId="77777777" w:rsidR="004A52DA" w:rsidRPr="00325C24" w:rsidRDefault="004A52DA" w:rsidP="004A52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232E1EBD" w14:textId="77777777" w:rsidR="004A52DA" w:rsidRPr="00325C24" w:rsidRDefault="004A52DA" w:rsidP="004A52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B5DF0B5" w14:textId="77777777" w:rsidR="004A52DA" w:rsidRDefault="004A52DA" w:rsidP="004A52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1DE82480" w14:textId="77777777" w:rsidR="004A52DA" w:rsidRPr="00610DAB" w:rsidRDefault="004A52DA" w:rsidP="004A52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>Les plafond</w:t>
      </w:r>
      <w:r>
        <w:rPr>
          <w:rFonts w:cstheme="minorHAnsi"/>
          <w:sz w:val="20"/>
          <w:szCs w:val="20"/>
          <w:lang w:val="fr-BE"/>
        </w:rPr>
        <w:t xml:space="preserve">s </w:t>
      </w:r>
      <w:r w:rsidRPr="00610DAB">
        <w:rPr>
          <w:rFonts w:cstheme="minorHAnsi"/>
          <w:sz w:val="20"/>
          <w:szCs w:val="20"/>
          <w:lang w:val="fr-BE"/>
        </w:rPr>
        <w:t xml:space="preserve">Rockfon sont classées E1 conformément à la norme EN 13964 (EN 717-1). </w:t>
      </w:r>
    </w:p>
    <w:p w14:paraId="6DCD06AF" w14:textId="77777777" w:rsidR="004A52DA" w:rsidRPr="00325C24" w:rsidRDefault="004A52DA" w:rsidP="004A52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 xml:space="preserve">Labels relatifs </w:t>
      </w:r>
      <w:r>
        <w:rPr>
          <w:rFonts w:cstheme="minorHAnsi"/>
          <w:sz w:val="20"/>
          <w:szCs w:val="20"/>
          <w:lang w:val="fr-BE"/>
        </w:rPr>
        <w:t>en matière de qualité de l’air intérieur</w:t>
      </w:r>
      <w:r w:rsidRPr="00610DAB">
        <w:rPr>
          <w:rFonts w:cstheme="minorHAnsi"/>
          <w:sz w:val="20"/>
          <w:szCs w:val="20"/>
          <w:lang w:val="fr-BE"/>
        </w:rPr>
        <w:t xml:space="preserve"> : VOC+, M1, DICL</w:t>
      </w:r>
    </w:p>
    <w:p w14:paraId="6D864CA6" w14:textId="77777777" w:rsidR="004A52DA" w:rsidRPr="00CF2684" w:rsidRDefault="004A52DA" w:rsidP="004A52D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4377DDB" w14:textId="77777777" w:rsidR="004A52DA" w:rsidRPr="00EE52E3" w:rsidRDefault="004A52DA" w:rsidP="004A52D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6FE416A5" w14:textId="77777777" w:rsidR="004A52DA" w:rsidRDefault="004A52DA" w:rsidP="004A52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1C459AD9" w14:textId="77777777" w:rsidR="004A52DA" w:rsidRDefault="004A52DA" w:rsidP="004A52D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55247AE" w14:textId="77777777" w:rsidR="004A52DA" w:rsidRPr="00144AAE" w:rsidRDefault="004A52DA" w:rsidP="004A52D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094B7AD" w14:textId="77777777" w:rsidR="004A52DA" w:rsidRPr="00144AAE" w:rsidRDefault="004A52DA" w:rsidP="004A52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54573D0A" w14:textId="77777777" w:rsidR="004A52DA" w:rsidRDefault="004A52DA" w:rsidP="004A52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31CD96A1" w14:textId="77777777" w:rsidR="004A52DA" w:rsidRDefault="004A52DA" w:rsidP="004A52D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7186AD7" w14:textId="77777777" w:rsidR="004A52DA" w:rsidRPr="00EE52E3" w:rsidRDefault="004A52DA" w:rsidP="004A52D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</w:t>
      </w:r>
      <w:r w:rsidRPr="00CF2684">
        <w:rPr>
          <w:lang w:val="fr-FR"/>
        </w:rPr>
        <w:t xml:space="preserve"> </w:t>
      </w:r>
      <w:r w:rsidRPr="00CB04FB">
        <w:rPr>
          <w:rFonts w:cstheme="minorHAnsi"/>
          <w:noProof/>
          <w:sz w:val="20"/>
          <w:szCs w:val="20"/>
          <w:lang w:val="fr-FR"/>
        </w:rPr>
        <w:t>certification en cours</w:t>
      </w:r>
    </w:p>
    <w:p w14:paraId="3EC79777" w14:textId="77777777" w:rsidR="004A52DA" w:rsidRPr="00144AAE" w:rsidRDefault="004A52DA" w:rsidP="004A52D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0A0A9683" w14:textId="77777777" w:rsidR="004A52DA" w:rsidRPr="00144AAE" w:rsidRDefault="004A52DA" w:rsidP="004A52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533CD0BE" w14:textId="77777777" w:rsidR="004A52DA" w:rsidRPr="00144AAE" w:rsidRDefault="004A52DA" w:rsidP="004A52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F20E8DB" w14:textId="77777777" w:rsidR="004A52DA" w:rsidRPr="00144AAE" w:rsidRDefault="004A52DA" w:rsidP="004A52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0C91FF9D" w14:textId="77777777" w:rsidR="004A52DA" w:rsidRPr="00144AAE" w:rsidRDefault="004A52DA" w:rsidP="004A52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807ECA5" w14:textId="77777777" w:rsidR="004A52DA" w:rsidRPr="00144AAE" w:rsidRDefault="004A52DA" w:rsidP="004A52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430E6223" w14:textId="77777777" w:rsidR="004A52DA" w:rsidRPr="00144AAE" w:rsidRDefault="004A52DA" w:rsidP="004A52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9D7BDA5" w14:textId="77777777" w:rsidR="004A52DA" w:rsidRPr="00144AAE" w:rsidRDefault="004A52DA" w:rsidP="004A52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0493301F" w14:textId="77777777" w:rsidR="004A52DA" w:rsidRPr="00144AAE" w:rsidRDefault="004A52DA" w:rsidP="004A52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DA9CC30" w14:textId="77777777" w:rsidR="004A52DA" w:rsidRDefault="004A52DA" w:rsidP="004A52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160B0663" w14:textId="77777777" w:rsidR="004A52DA" w:rsidRPr="00144AAE" w:rsidRDefault="004A52DA" w:rsidP="004A52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4000B93D" w14:textId="77777777" w:rsidR="004A52DA" w:rsidRDefault="004A52DA" w:rsidP="004A52DA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02447C0F" w14:textId="77777777" w:rsidR="0027422A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27422A" w:rsidSect="00776D26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02447C10" w14:textId="77777777" w:rsidR="006A1F31" w:rsidRPr="004A52DA" w:rsidRDefault="006A1F31">
      <w:pPr>
        <w:rPr>
          <w:lang w:val="fr-FR"/>
        </w:rPr>
      </w:pPr>
    </w:p>
    <w:sectPr w:rsidR="006A1F31" w:rsidRPr="004A5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626A1" w14:textId="77777777" w:rsidR="00304E6E" w:rsidRDefault="00304E6E">
      <w:pPr>
        <w:spacing w:after="0" w:line="240" w:lineRule="auto"/>
      </w:pPr>
      <w:r>
        <w:separator/>
      </w:r>
    </w:p>
  </w:endnote>
  <w:endnote w:type="continuationSeparator" w:id="0">
    <w:p w14:paraId="3FF92C1F" w14:textId="77777777" w:rsidR="00304E6E" w:rsidRDefault="00304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47C14" w14:textId="67CB91B2" w:rsidR="00194D1D" w:rsidRPr="007B4712" w:rsidRDefault="0027422A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4A52DA">
      <w:rPr>
        <w:noProof/>
        <w:sz w:val="16"/>
        <w:szCs w:val="16"/>
      </w:rPr>
      <w:t>11</w:t>
    </w:r>
    <w:r>
      <w:rPr>
        <w:noProof/>
        <w:sz w:val="16"/>
        <w:szCs w:val="16"/>
      </w:rPr>
      <w:t>/0</w:t>
    </w:r>
    <w:r w:rsidR="004A52DA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4A52DA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6EF24" w14:textId="77777777" w:rsidR="00304E6E" w:rsidRDefault="00304E6E">
      <w:pPr>
        <w:spacing w:after="0" w:line="240" w:lineRule="auto"/>
      </w:pPr>
      <w:r>
        <w:separator/>
      </w:r>
    </w:p>
  </w:footnote>
  <w:footnote w:type="continuationSeparator" w:id="0">
    <w:p w14:paraId="2EF0E30D" w14:textId="77777777" w:rsidR="00304E6E" w:rsidRDefault="00304E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22A"/>
    <w:rsid w:val="000363B5"/>
    <w:rsid w:val="00194D1D"/>
    <w:rsid w:val="0027422A"/>
    <w:rsid w:val="00304E6E"/>
    <w:rsid w:val="00344C3C"/>
    <w:rsid w:val="0038295C"/>
    <w:rsid w:val="004A52DA"/>
    <w:rsid w:val="004B5401"/>
    <w:rsid w:val="004B627D"/>
    <w:rsid w:val="005C2D60"/>
    <w:rsid w:val="006035E4"/>
    <w:rsid w:val="006A1F31"/>
    <w:rsid w:val="006B138D"/>
    <w:rsid w:val="007B1BA6"/>
    <w:rsid w:val="008607FA"/>
    <w:rsid w:val="00A11415"/>
    <w:rsid w:val="00B03F1D"/>
    <w:rsid w:val="00D833AB"/>
    <w:rsid w:val="00EF1269"/>
    <w:rsid w:val="00F33578"/>
    <w:rsid w:val="00FA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47B8E"/>
  <w15:chartTrackingRefBased/>
  <w15:docId w15:val="{8A387B90-1F42-4605-AD27-9DD52DBB5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27422A"/>
    <w:rPr>
      <w:color w:val="008080"/>
    </w:rPr>
  </w:style>
  <w:style w:type="character" w:customStyle="1" w:styleId="Referentie">
    <w:name w:val="Referentie"/>
    <w:rsid w:val="0027422A"/>
    <w:rPr>
      <w:color w:val="FF6600"/>
    </w:rPr>
  </w:style>
  <w:style w:type="character" w:customStyle="1" w:styleId="RevisieDatum">
    <w:name w:val="RevisieDatum"/>
    <w:rsid w:val="0027422A"/>
    <w:rPr>
      <w:vanish/>
      <w:color w:val="auto"/>
    </w:rPr>
  </w:style>
  <w:style w:type="table" w:styleId="Tabelraster">
    <w:name w:val="Table Grid"/>
    <w:basedOn w:val="Standaardtabel"/>
    <w:uiPriority w:val="59"/>
    <w:rsid w:val="002742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274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7422A"/>
  </w:style>
  <w:style w:type="paragraph" w:styleId="Voettekst">
    <w:name w:val="footer"/>
    <w:basedOn w:val="Standaard"/>
    <w:link w:val="VoettekstChar"/>
    <w:uiPriority w:val="99"/>
    <w:unhideWhenUsed/>
    <w:rsid w:val="00274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742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3106</Characters>
  <Application>Microsoft Office Word</Application>
  <DocSecurity>0</DocSecurity>
  <Lines>25</Lines>
  <Paragraphs>7</Paragraphs>
  <ScaleCrop>false</ScaleCrop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7</cp:revision>
  <dcterms:created xsi:type="dcterms:W3CDTF">2023-01-30T19:16:00Z</dcterms:created>
  <dcterms:modified xsi:type="dcterms:W3CDTF">2026-06-25T09:44:00Z</dcterms:modified>
</cp:coreProperties>
</file>