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368C3" w14:textId="77777777" w:rsidR="007C47E8" w:rsidRPr="00A53B6B" w:rsidRDefault="007C47E8" w:rsidP="007C47E8">
      <w:pPr>
        <w:spacing w:after="0" w:line="240" w:lineRule="auto"/>
        <w:rPr>
          <w:rFonts w:cstheme="minorHAnsi"/>
          <w:b/>
          <w:color w:val="FFFFFF" w:themeColor="background1"/>
          <w:sz w:val="12"/>
          <w:szCs w:val="12"/>
          <w:u w:val="single"/>
          <w:lang w:val="fr-BE"/>
        </w:rPr>
      </w:pPr>
      <w:r w:rsidRPr="00A53B6B">
        <w:rPr>
          <w:rFonts w:cstheme="minorHAnsi"/>
          <w:b/>
          <w:color w:val="FFFFFF" w:themeColor="background1"/>
          <w:sz w:val="12"/>
          <w:szCs w:val="12"/>
          <w:u w:val="single"/>
          <w:lang w:val="fr-BE"/>
        </w:rPr>
        <w:t>00.00.00</w:t>
      </w:r>
      <w:r w:rsidRPr="00A53B6B">
        <w:rPr>
          <w:rFonts w:cstheme="minorHAnsi"/>
          <w:b/>
          <w:color w:val="FFFFFF" w:themeColor="background1"/>
          <w:sz w:val="12"/>
          <w:szCs w:val="12"/>
          <w:u w:val="single"/>
          <w:lang w:val="fr-BE"/>
        </w:rPr>
        <w:tab/>
        <w:t>Systeemplafond</w:t>
      </w:r>
      <w:r w:rsidRPr="00A53B6B">
        <w:rPr>
          <w:rStyle w:val="MeetChar"/>
          <w:rFonts w:cstheme="minorHAnsi"/>
          <w:b/>
          <w:color w:val="FFFFFF" w:themeColor="background1"/>
          <w:sz w:val="12"/>
          <w:szCs w:val="12"/>
          <w:u w:val="single"/>
          <w:lang w:val="fr-BE"/>
        </w:rPr>
        <w:t xml:space="preserve">  FH  m²</w:t>
      </w:r>
      <w:r w:rsidRPr="00A53B6B">
        <w:rPr>
          <w:rStyle w:val="RevisieDatum"/>
          <w:rFonts w:cstheme="minorHAnsi"/>
          <w:b/>
          <w:color w:val="FFFFFF" w:themeColor="background1"/>
          <w:sz w:val="12"/>
          <w:szCs w:val="12"/>
          <w:u w:val="single"/>
          <w:lang w:val="fr-BE"/>
        </w:rPr>
        <w:t xml:space="preserve"> </w:t>
      </w:r>
      <w:r w:rsidRPr="00A53B6B">
        <w:rPr>
          <w:rStyle w:val="Referentie"/>
          <w:rFonts w:cstheme="minorHAnsi"/>
          <w:b/>
          <w:color w:val="FFFFFF" w:themeColor="background1"/>
          <w:sz w:val="12"/>
          <w:szCs w:val="12"/>
          <w:u w:val="single"/>
          <w:lang w:val="fr-BE"/>
        </w:rPr>
        <w:t xml:space="preserve"> </w:t>
      </w:r>
      <w:r w:rsidRPr="006E77DB">
        <w:rPr>
          <w:rFonts w:cstheme="minorHAnsi"/>
          <w:b/>
          <w:noProof/>
          <w:color w:val="FFFFFF" w:themeColor="background1"/>
          <w:sz w:val="12"/>
          <w:szCs w:val="12"/>
          <w:u w:val="single"/>
          <w:lang w:val="fr-BE"/>
        </w:rPr>
        <w:t>Rockfon® Boxer™ 40 mm AEX Impact 1A_FR</w:t>
      </w:r>
    </w:p>
    <w:p w14:paraId="758368C4" w14:textId="26CD8877" w:rsidR="007C47E8" w:rsidRPr="00A53B6B" w:rsidRDefault="007C47E8" w:rsidP="007C47E8">
      <w:pPr>
        <w:spacing w:after="240" w:line="240" w:lineRule="auto"/>
        <w:rPr>
          <w:rFonts w:cstheme="minorHAnsi"/>
          <w:b/>
          <w:sz w:val="20"/>
          <w:szCs w:val="20"/>
          <w:u w:val="single"/>
          <w:lang w:val="fr-BE"/>
        </w:rPr>
      </w:pPr>
      <w:r w:rsidRPr="00A53B6B">
        <w:rPr>
          <w:rFonts w:cstheme="minorHAnsi"/>
          <w:b/>
          <w:sz w:val="20"/>
          <w:szCs w:val="20"/>
          <w:u w:val="single"/>
          <w:lang w:val="fr-BE"/>
        </w:rPr>
        <w:t>00.00.00</w:t>
      </w:r>
      <w:r w:rsidRPr="00A53B6B">
        <w:rPr>
          <w:rFonts w:cstheme="minorHAnsi"/>
          <w:b/>
          <w:sz w:val="20"/>
          <w:szCs w:val="20"/>
          <w:u w:val="single"/>
          <w:lang w:val="fr-BE"/>
        </w:rPr>
        <w:tab/>
        <w:t xml:space="preserve">Plafond suspendu  QF  </w:t>
      </w:r>
      <w:r w:rsidRPr="00A53B6B">
        <w:rPr>
          <w:rStyle w:val="MeetChar"/>
          <w:rFonts w:cstheme="minorHAnsi"/>
          <w:b/>
          <w:color w:val="auto"/>
          <w:sz w:val="20"/>
          <w:szCs w:val="20"/>
          <w:u w:val="single"/>
          <w:lang w:val="fr-BE"/>
        </w:rPr>
        <w:t>m²</w:t>
      </w:r>
      <w:r w:rsidRPr="00A53B6B">
        <w:rPr>
          <w:rStyle w:val="RevisieDatum"/>
          <w:rFonts w:cstheme="minorHAnsi"/>
          <w:b/>
          <w:sz w:val="20"/>
          <w:szCs w:val="20"/>
          <w:u w:val="single"/>
          <w:lang w:val="fr-BE"/>
        </w:rPr>
        <w:t xml:space="preserve"> </w:t>
      </w:r>
      <w:r w:rsidRPr="00A53B6B">
        <w:rPr>
          <w:rStyle w:val="Referentie"/>
          <w:rFonts w:cstheme="minorHAnsi"/>
          <w:b/>
          <w:color w:val="auto"/>
          <w:sz w:val="20"/>
          <w:szCs w:val="20"/>
          <w:u w:val="single"/>
          <w:lang w:val="fr-BE"/>
        </w:rPr>
        <w:t xml:space="preserve"> </w:t>
      </w:r>
      <w:r w:rsidRPr="006E77DB">
        <w:rPr>
          <w:rFonts w:cstheme="minorHAnsi"/>
          <w:b/>
          <w:noProof/>
          <w:sz w:val="20"/>
          <w:szCs w:val="20"/>
          <w:u w:val="single"/>
          <w:lang w:val="fr-BE"/>
        </w:rPr>
        <w:t xml:space="preserve">Rockfon® Boxer™ </w:t>
      </w:r>
      <w:r w:rsidR="00DD613D">
        <w:rPr>
          <w:rFonts w:cstheme="minorHAnsi"/>
          <w:b/>
          <w:noProof/>
          <w:sz w:val="20"/>
          <w:szCs w:val="20"/>
          <w:u w:val="single"/>
          <w:lang w:val="fr-BE"/>
        </w:rPr>
        <w:t xml:space="preserve">1160 x 1160 x </w:t>
      </w:r>
      <w:r w:rsidRPr="006E77DB">
        <w:rPr>
          <w:rFonts w:cstheme="minorHAnsi"/>
          <w:b/>
          <w:noProof/>
          <w:sz w:val="20"/>
          <w:szCs w:val="20"/>
          <w:u w:val="single"/>
          <w:lang w:val="fr-BE"/>
        </w:rPr>
        <w:t>40 mm AEX Impact 1A</w:t>
      </w:r>
    </w:p>
    <w:p w14:paraId="758368C5" w14:textId="77777777" w:rsidR="007C47E8" w:rsidRPr="004F5E7A" w:rsidRDefault="007C47E8" w:rsidP="007C47E8">
      <w:pPr>
        <w:spacing w:after="0" w:line="240" w:lineRule="auto"/>
        <w:rPr>
          <w:rFonts w:cstheme="minorHAnsi"/>
          <w:sz w:val="20"/>
          <w:szCs w:val="20"/>
          <w:lang w:val="fr-BE"/>
        </w:rPr>
      </w:pPr>
      <w:r w:rsidRPr="00A53B6B">
        <w:rPr>
          <w:rFonts w:cstheme="minorHAnsi"/>
          <w:sz w:val="20"/>
          <w:szCs w:val="20"/>
          <w:lang w:val="fr-BE"/>
        </w:rPr>
        <w:t xml:space="preserve">Numéro d’ordre.  </w:t>
      </w:r>
      <w:r>
        <w:rPr>
          <w:rFonts w:cstheme="minorHAnsi"/>
          <w:noProof/>
          <w:sz w:val="20"/>
          <w:szCs w:val="20"/>
          <w:lang w:val="fr-BE"/>
        </w:rPr>
        <w:t>1</w:t>
      </w:r>
    </w:p>
    <w:p w14:paraId="758368C6" w14:textId="77777777" w:rsidR="007C47E8" w:rsidRPr="004F5E7A" w:rsidRDefault="007C47E8" w:rsidP="007C47E8">
      <w:pPr>
        <w:spacing w:after="0" w:line="240" w:lineRule="auto"/>
        <w:rPr>
          <w:rFonts w:cstheme="minorHAnsi"/>
          <w:sz w:val="20"/>
          <w:szCs w:val="20"/>
          <w:lang w:val="fr-BE"/>
        </w:rPr>
      </w:pPr>
    </w:p>
    <w:p w14:paraId="758368C7" w14:textId="77777777" w:rsidR="007C47E8" w:rsidRPr="004F5E7A" w:rsidRDefault="007C47E8" w:rsidP="007C47E8">
      <w:pPr>
        <w:spacing w:after="0" w:line="240" w:lineRule="auto"/>
        <w:rPr>
          <w:rFonts w:cstheme="minorHAnsi"/>
          <w:b/>
          <w:sz w:val="20"/>
          <w:szCs w:val="20"/>
          <w:u w:val="single"/>
          <w:lang w:val="fr-BE"/>
        </w:rPr>
      </w:pPr>
      <w:r w:rsidRPr="004F5E7A">
        <w:rPr>
          <w:rFonts w:cstheme="minorHAnsi"/>
          <w:b/>
          <w:noProof/>
          <w:sz w:val="20"/>
          <w:szCs w:val="20"/>
          <w:u w:val="single"/>
          <w:lang w:val="fr-BE"/>
        </w:rPr>
        <w:t>Description:</w:t>
      </w:r>
    </w:p>
    <w:p w14:paraId="758368C8" w14:textId="77777777" w:rsidR="007C47E8" w:rsidRPr="004F5E7A" w:rsidRDefault="007C47E8" w:rsidP="007C47E8">
      <w:pPr>
        <w:spacing w:after="0" w:line="240" w:lineRule="auto"/>
        <w:rPr>
          <w:rFonts w:cstheme="minorHAnsi"/>
          <w:sz w:val="20"/>
          <w:szCs w:val="20"/>
          <w:lang w:val="fr-BE"/>
        </w:rPr>
      </w:pPr>
      <w:r w:rsidRPr="004F5E7A">
        <w:rPr>
          <w:rFonts w:cstheme="minorHAnsi"/>
          <w:noProof/>
          <w:sz w:val="20"/>
          <w:szCs w:val="20"/>
          <w:lang w:val="fr-BE"/>
        </w:rPr>
        <w:t>Plafond suspendu, constitué de panneaux autoportants  (env.</w:t>
      </w:r>
      <w:r w:rsidRPr="004F5E7A">
        <w:rPr>
          <w:rFonts w:cstheme="minorHAnsi"/>
          <w:sz w:val="20"/>
          <w:szCs w:val="20"/>
          <w:lang w:val="fr-BE"/>
        </w:rPr>
        <w:t xml:space="preserve"> </w:t>
      </w:r>
      <w:r w:rsidRPr="004F5E7A">
        <w:rPr>
          <w:rFonts w:cstheme="minorHAnsi"/>
          <w:noProof/>
          <w:sz w:val="20"/>
          <w:szCs w:val="20"/>
          <w:lang w:val="fr-BE"/>
        </w:rPr>
        <w:t xml:space="preserve"> 4,1 kg/m²) fabriqués à base de laine de roche non combustible et aseptique (satisfaisant à la directive EU 97/69 note Q).</w:t>
      </w:r>
      <w:r w:rsidRPr="004F5E7A">
        <w:rPr>
          <w:rFonts w:cstheme="minorHAnsi"/>
          <w:sz w:val="20"/>
          <w:szCs w:val="20"/>
          <w:lang w:val="fr-BE"/>
        </w:rPr>
        <w:t xml:space="preserve"> </w:t>
      </w:r>
      <w:r w:rsidRPr="004F5E7A">
        <w:rPr>
          <w:rFonts w:cstheme="minorHAnsi"/>
          <w:noProof/>
          <w:sz w:val="20"/>
          <w:szCs w:val="20"/>
          <w:lang w:val="fr-BE"/>
        </w:rPr>
        <w:t>Les panneaux pour plafonds</w:t>
      </w:r>
      <w:r w:rsidRPr="004F5E7A">
        <w:rPr>
          <w:rFonts w:cstheme="minorHAnsi"/>
          <w:sz w:val="20"/>
          <w:szCs w:val="20"/>
          <w:lang w:val="fr-BE"/>
        </w:rPr>
        <w:t xml:space="preserve"> </w:t>
      </w:r>
      <w:r w:rsidRPr="004F5E7A">
        <w:rPr>
          <w:rFonts w:cstheme="minorHAnsi"/>
          <w:noProof/>
          <w:sz w:val="20"/>
          <w:szCs w:val="20"/>
          <w:lang w:val="fr-BE"/>
        </w:rPr>
        <w:t>sont recouverts d’un voile minéral résistant aux chocs et d'une structure stuc projetée acoustiquement ouverte (poids couche de finition environ</w:t>
      </w:r>
      <w:r w:rsidRPr="004F5E7A">
        <w:rPr>
          <w:rFonts w:cstheme="minorHAnsi"/>
          <w:sz w:val="20"/>
          <w:szCs w:val="20"/>
          <w:lang w:val="fr-BE"/>
        </w:rPr>
        <w:t xml:space="preserve"> </w:t>
      </w:r>
      <w:r w:rsidRPr="004F5E7A">
        <w:rPr>
          <w:rFonts w:cstheme="minorHAnsi"/>
          <w:noProof/>
          <w:sz w:val="20"/>
          <w:szCs w:val="20"/>
          <w:lang w:val="fr-BE"/>
        </w:rPr>
        <w:t xml:space="preserve"> 435 </w:t>
      </w:r>
      <w:r w:rsidRPr="004F5E7A">
        <w:rPr>
          <w:rFonts w:cstheme="minorHAnsi"/>
          <w:sz w:val="20"/>
          <w:szCs w:val="20"/>
          <w:lang w:val="fr-BE"/>
        </w:rPr>
        <w:t xml:space="preserve"> </w:t>
      </w:r>
      <w:r w:rsidRPr="004F5E7A">
        <w:rPr>
          <w:rFonts w:cstheme="minorHAnsi"/>
          <w:noProof/>
          <w:sz w:val="20"/>
          <w:szCs w:val="20"/>
          <w:lang w:val="fr-BE"/>
        </w:rPr>
        <w:t>g/m²) type</w:t>
      </w:r>
      <w:r w:rsidRPr="004F5E7A">
        <w:rPr>
          <w:rFonts w:cstheme="minorHAnsi"/>
          <w:sz w:val="20"/>
          <w:szCs w:val="20"/>
          <w:lang w:val="fr-BE"/>
        </w:rPr>
        <w:t xml:space="preserve"> </w:t>
      </w:r>
      <w:r w:rsidRPr="004F5E7A">
        <w:rPr>
          <w:rFonts w:cstheme="minorHAnsi"/>
          <w:noProof/>
          <w:sz w:val="20"/>
          <w:szCs w:val="20"/>
          <w:lang w:val="fr-BE"/>
        </w:rPr>
        <w:t>Rockfon® Boxer™</w:t>
      </w:r>
      <w:r w:rsidRPr="004F5E7A">
        <w:rPr>
          <w:rFonts w:cstheme="minorHAnsi"/>
          <w:sz w:val="20"/>
          <w:szCs w:val="20"/>
          <w:lang w:val="fr-BE"/>
        </w:rPr>
        <w:t xml:space="preserve"> </w:t>
      </w:r>
      <w:r w:rsidRPr="004F5E7A">
        <w:rPr>
          <w:rFonts w:cstheme="minorHAnsi"/>
          <w:noProof/>
          <w:sz w:val="20"/>
          <w:szCs w:val="20"/>
          <w:lang w:val="fr-BE"/>
        </w:rPr>
        <w:t>ou équivalent.</w:t>
      </w:r>
      <w:r w:rsidRPr="004F5E7A">
        <w:rPr>
          <w:rFonts w:cstheme="minorHAnsi"/>
          <w:sz w:val="20"/>
          <w:szCs w:val="20"/>
          <w:lang w:val="fr-BE"/>
        </w:rPr>
        <w:t xml:space="preserve"> </w:t>
      </w:r>
      <w:r w:rsidRPr="004F5E7A">
        <w:rPr>
          <w:rFonts w:cstheme="minorHAnsi"/>
          <w:noProof/>
          <w:sz w:val="20"/>
          <w:szCs w:val="20"/>
          <w:lang w:val="fr-BE"/>
        </w:rPr>
        <w:t>L’autre face est recouverte d’un voile minéral naturel.</w:t>
      </w:r>
      <w:r w:rsidRPr="004F5E7A">
        <w:rPr>
          <w:rFonts w:cstheme="minorHAnsi"/>
          <w:sz w:val="20"/>
          <w:szCs w:val="20"/>
          <w:lang w:val="fr-BE"/>
        </w:rPr>
        <w:t xml:space="preserve">  </w:t>
      </w:r>
    </w:p>
    <w:p w14:paraId="758368C9" w14:textId="77777777" w:rsidR="007C47E8" w:rsidRPr="004F5E7A" w:rsidRDefault="007C47E8" w:rsidP="007C47E8">
      <w:pPr>
        <w:spacing w:after="0" w:line="240" w:lineRule="auto"/>
        <w:rPr>
          <w:rFonts w:cstheme="minorHAnsi"/>
          <w:sz w:val="20"/>
          <w:szCs w:val="20"/>
          <w:lang w:val="fr-BE"/>
        </w:rPr>
      </w:pPr>
    </w:p>
    <w:p w14:paraId="758368CA" w14:textId="77777777" w:rsidR="007C47E8" w:rsidRPr="004F5E7A" w:rsidRDefault="007C47E8" w:rsidP="007C47E8">
      <w:pPr>
        <w:spacing w:after="0" w:line="240" w:lineRule="auto"/>
        <w:rPr>
          <w:rFonts w:cstheme="minorHAnsi"/>
          <w:sz w:val="20"/>
          <w:szCs w:val="20"/>
          <w:lang w:val="fr-BE"/>
        </w:rPr>
      </w:pPr>
      <w:r w:rsidRPr="004F5E7A">
        <w:rPr>
          <w:rFonts w:cstheme="minorHAnsi"/>
          <w:noProof/>
          <w:sz w:val="20"/>
          <w:szCs w:val="20"/>
          <w:lang w:val="fr-BE"/>
        </w:rPr>
        <w:t>Rockfon® System Olympia Plus A Impact 1A™  est composé de panneaux à bords droits, type Boxer AEX déposés dans un système visible démontable à lisses plates de 50 mm en acier galvanisé blanc, résistant aux impacts de ballons. Système composé de profilés porteurs et d'entretoises. Les profilés porteurs sont posés tous les 1200 mm. Suspension à l'aide de suspentes rapides. Les entretoises de 1200 mm sont placées  tous les 1200 mm  perpendiculairement sur les profilés porteurs. Fixation des entretoises aux profilés porteurs avec un raccord en croix . Une cornière de rive-L  30x30mm est posée sur le pourtour. Les extrémitées des lisses plates sont fixées en périphérie aux cloisons avec un raccord mural. Après la pose du panneau Rockfon® Boxer AEX un élément hold-down est monté pour sécuriser les panneaux dans le système. Montage selon les instructions de montage du fabricant.</w:t>
      </w:r>
      <w:r w:rsidRPr="004F5E7A">
        <w:rPr>
          <w:rFonts w:cstheme="minorHAnsi"/>
          <w:sz w:val="20"/>
          <w:szCs w:val="20"/>
          <w:lang w:val="fr-BE"/>
        </w:rPr>
        <w:t xml:space="preserve"> </w:t>
      </w:r>
      <w:r w:rsidRPr="004F5E7A">
        <w:rPr>
          <w:rFonts w:cstheme="minorHAnsi"/>
          <w:noProof/>
          <w:sz w:val="20"/>
          <w:szCs w:val="20"/>
          <w:lang w:val="fr-BE"/>
        </w:rPr>
        <w:t>Hauteur minimale de suspension: 180 mm.</w:t>
      </w:r>
    </w:p>
    <w:p w14:paraId="758368CB" w14:textId="77777777" w:rsidR="007C47E8" w:rsidRPr="004F5E7A" w:rsidRDefault="007C47E8" w:rsidP="007C47E8">
      <w:pPr>
        <w:spacing w:after="0" w:line="240" w:lineRule="auto"/>
        <w:rPr>
          <w:lang w:val="fr-BE"/>
        </w:rPr>
      </w:pPr>
    </w:p>
    <w:p w14:paraId="758368CC" w14:textId="77777777" w:rsidR="007C47E8" w:rsidRPr="00A53B6B" w:rsidRDefault="007C47E8" w:rsidP="007C47E8">
      <w:pPr>
        <w:spacing w:after="0" w:line="240" w:lineRule="auto"/>
        <w:rPr>
          <w:sz w:val="20"/>
          <w:szCs w:val="20"/>
          <w:lang w:val="fr-BE"/>
        </w:rPr>
      </w:pPr>
    </w:p>
    <w:p w14:paraId="758368CD" w14:textId="77777777" w:rsidR="007C47E8" w:rsidRPr="00A53B6B" w:rsidRDefault="007C47E8" w:rsidP="007C47E8">
      <w:pPr>
        <w:spacing w:after="0" w:line="240" w:lineRule="auto"/>
        <w:rPr>
          <w:rFonts w:cstheme="minorHAnsi"/>
          <w:b/>
          <w:sz w:val="20"/>
          <w:szCs w:val="20"/>
          <w:u w:val="single"/>
          <w:lang w:val="fr-BE"/>
        </w:rPr>
      </w:pPr>
      <w:r w:rsidRPr="006E77DB">
        <w:rPr>
          <w:rFonts w:cstheme="minorHAnsi"/>
          <w:b/>
          <w:noProof/>
          <w:sz w:val="20"/>
          <w:szCs w:val="20"/>
          <w:u w:val="single"/>
          <w:lang w:val="fr-BE"/>
        </w:rPr>
        <w:t>Matériaux:</w:t>
      </w:r>
    </w:p>
    <w:p w14:paraId="758368CE" w14:textId="77777777" w:rsidR="007C47E8" w:rsidRPr="00A53B6B" w:rsidRDefault="007C47E8" w:rsidP="007C47E8">
      <w:pPr>
        <w:spacing w:after="0" w:line="240" w:lineRule="auto"/>
        <w:rPr>
          <w:rFonts w:cstheme="minorHAnsi"/>
          <w:bCs/>
          <w:sz w:val="20"/>
          <w:szCs w:val="20"/>
          <w:lang w:val="fr-BE"/>
        </w:rPr>
      </w:pPr>
      <w:r w:rsidRPr="006E77DB">
        <w:rPr>
          <w:rFonts w:cstheme="minorHAnsi"/>
          <w:bCs/>
          <w:noProof/>
          <w:sz w:val="20"/>
          <w:szCs w:val="20"/>
          <w:lang w:val="fr-BE"/>
        </w:rPr>
        <w:t>Dimensions modulaires:</w:t>
      </w:r>
      <w:r w:rsidRPr="00A53B6B">
        <w:rPr>
          <w:rFonts w:cstheme="minorHAnsi"/>
          <w:bCs/>
          <w:sz w:val="20"/>
          <w:szCs w:val="20"/>
          <w:lang w:val="fr-BE"/>
        </w:rPr>
        <w:t xml:space="preserve">  </w:t>
      </w:r>
    </w:p>
    <w:p w14:paraId="758368CF" w14:textId="77777777" w:rsidR="007C47E8" w:rsidRPr="00B87657" w:rsidRDefault="007C47E8" w:rsidP="007C47E8">
      <w:pPr>
        <w:spacing w:after="0" w:line="240" w:lineRule="auto"/>
        <w:rPr>
          <w:rFonts w:cstheme="minorHAnsi"/>
          <w:sz w:val="20"/>
          <w:szCs w:val="20"/>
          <w:lang w:val="fr-BE"/>
        </w:rPr>
      </w:pPr>
      <w:r w:rsidRPr="006E77DB">
        <w:rPr>
          <w:rFonts w:cstheme="minorHAnsi"/>
          <w:noProof/>
          <w:sz w:val="20"/>
          <w:szCs w:val="20"/>
          <w:lang w:val="fr-BE"/>
        </w:rPr>
        <w:t>1166 x 1166 x 40 mm</w:t>
      </w:r>
    </w:p>
    <w:p w14:paraId="758368D0" w14:textId="77777777" w:rsidR="007C47E8" w:rsidRPr="00B87657" w:rsidRDefault="007C47E8" w:rsidP="007C47E8">
      <w:pPr>
        <w:spacing w:after="0" w:line="240" w:lineRule="auto"/>
        <w:rPr>
          <w:rFonts w:cstheme="minorHAnsi"/>
          <w:sz w:val="20"/>
          <w:szCs w:val="20"/>
          <w:lang w:val="fr-BE"/>
        </w:rPr>
      </w:pPr>
    </w:p>
    <w:p w14:paraId="758368D1" w14:textId="77777777" w:rsidR="007C47E8" w:rsidRPr="00A53B6B" w:rsidRDefault="007C47E8" w:rsidP="007C47E8">
      <w:pPr>
        <w:spacing w:after="0" w:line="240" w:lineRule="auto"/>
        <w:rPr>
          <w:rFonts w:cstheme="minorHAnsi"/>
          <w:sz w:val="20"/>
          <w:szCs w:val="20"/>
          <w:lang w:val="fr-BE"/>
        </w:rPr>
      </w:pPr>
      <w:r w:rsidRPr="006E77DB">
        <w:rPr>
          <w:rFonts w:cstheme="minorHAnsi"/>
          <w:noProof/>
          <w:sz w:val="20"/>
          <w:szCs w:val="20"/>
          <w:lang w:val="fr-BE"/>
        </w:rPr>
        <w:t>Certification CE</w:t>
      </w:r>
    </w:p>
    <w:p w14:paraId="758368D2" w14:textId="77777777" w:rsidR="007C47E8" w:rsidRPr="006E77DB" w:rsidRDefault="007C47E8" w:rsidP="007C47E8">
      <w:pPr>
        <w:spacing w:after="0" w:line="240" w:lineRule="auto"/>
        <w:rPr>
          <w:rFonts w:cstheme="minorHAnsi"/>
          <w:noProof/>
          <w:sz w:val="20"/>
          <w:szCs w:val="20"/>
          <w:lang w:val="fr-BE"/>
        </w:rPr>
      </w:pPr>
      <w:r w:rsidRPr="006E77DB">
        <w:rPr>
          <w:rFonts w:cstheme="minorHAnsi"/>
          <w:noProof/>
          <w:sz w:val="20"/>
          <w:szCs w:val="20"/>
          <w:lang w:val="fr-BE"/>
        </w:rPr>
        <w:t>Les panneaux pour plafond ont un marquage CE selon la certification de la plus haute classe, c'est à dire le niveau CE 1 (A0C).  Les caractéristiques suivantes doivent être indiquées sur l'étiquetage du produit :</w:t>
      </w:r>
    </w:p>
    <w:p w14:paraId="758368D3" w14:textId="77777777" w:rsidR="007C47E8" w:rsidRPr="006E77DB" w:rsidRDefault="007C47E8" w:rsidP="007C47E8">
      <w:pPr>
        <w:spacing w:after="0" w:line="240" w:lineRule="auto"/>
        <w:rPr>
          <w:rFonts w:cstheme="minorHAnsi"/>
          <w:noProof/>
          <w:sz w:val="20"/>
          <w:szCs w:val="20"/>
          <w:lang w:val="fr-BE"/>
        </w:rPr>
      </w:pPr>
      <w:r w:rsidRPr="006E77DB">
        <w:rPr>
          <w:rFonts w:cstheme="minorHAnsi"/>
          <w:noProof/>
          <w:sz w:val="20"/>
          <w:szCs w:val="20"/>
          <w:lang w:val="fr-BE"/>
        </w:rPr>
        <w:t xml:space="preserve">- absorption acoustique : coefficient moyen d'absorption acoustique alpha-w </w:t>
      </w:r>
    </w:p>
    <w:p w14:paraId="758368D4" w14:textId="77777777" w:rsidR="007C47E8" w:rsidRPr="006E77DB" w:rsidRDefault="007C47E8" w:rsidP="007C47E8">
      <w:pPr>
        <w:spacing w:after="0" w:line="240" w:lineRule="auto"/>
        <w:rPr>
          <w:rFonts w:cstheme="minorHAnsi"/>
          <w:noProof/>
          <w:sz w:val="20"/>
          <w:szCs w:val="20"/>
          <w:lang w:val="fr-BE"/>
        </w:rPr>
      </w:pPr>
      <w:r w:rsidRPr="006E77DB">
        <w:rPr>
          <w:rFonts w:cstheme="minorHAnsi"/>
          <w:noProof/>
          <w:sz w:val="20"/>
          <w:szCs w:val="20"/>
          <w:lang w:val="fr-BE"/>
        </w:rPr>
        <w:t>- réaction au feu: classification européenne relative au feu</w:t>
      </w:r>
    </w:p>
    <w:p w14:paraId="758368D5" w14:textId="77777777" w:rsidR="007C47E8" w:rsidRPr="006E77DB" w:rsidRDefault="007C47E8" w:rsidP="007C47E8">
      <w:pPr>
        <w:spacing w:after="0" w:line="240" w:lineRule="auto"/>
        <w:rPr>
          <w:rFonts w:cstheme="minorHAnsi"/>
          <w:noProof/>
          <w:sz w:val="20"/>
          <w:szCs w:val="20"/>
          <w:lang w:val="fr-BE"/>
        </w:rPr>
      </w:pPr>
      <w:r w:rsidRPr="006E77DB">
        <w:rPr>
          <w:rFonts w:cstheme="minorHAnsi"/>
          <w:noProof/>
          <w:sz w:val="20"/>
          <w:szCs w:val="20"/>
          <w:lang w:val="fr-BE"/>
        </w:rPr>
        <w:t>- résistance à l'humidité et résistance à la déformation: mesure de résistance à la déformation pour les panneaux pour plafond sous conditions définies d'humidité et de température.</w:t>
      </w:r>
    </w:p>
    <w:p w14:paraId="758368D6" w14:textId="77777777" w:rsidR="007C47E8" w:rsidRPr="00A53B6B" w:rsidRDefault="007C47E8" w:rsidP="007C47E8">
      <w:pPr>
        <w:spacing w:after="0" w:line="240" w:lineRule="auto"/>
        <w:rPr>
          <w:rFonts w:cstheme="minorHAnsi"/>
          <w:sz w:val="20"/>
          <w:szCs w:val="20"/>
          <w:lang w:val="fr-BE"/>
        </w:rPr>
      </w:pPr>
    </w:p>
    <w:p w14:paraId="758368D7" w14:textId="77777777" w:rsidR="007C47E8" w:rsidRPr="00A53B6B" w:rsidRDefault="007C47E8" w:rsidP="007C47E8">
      <w:pPr>
        <w:spacing w:after="0" w:line="240" w:lineRule="auto"/>
        <w:rPr>
          <w:rFonts w:cstheme="minorHAnsi"/>
          <w:sz w:val="20"/>
          <w:szCs w:val="20"/>
          <w:lang w:val="fr-BE"/>
        </w:rPr>
      </w:pPr>
      <w:r w:rsidRPr="006E77DB">
        <w:rPr>
          <w:rFonts w:cstheme="minorHAnsi"/>
          <w:noProof/>
          <w:sz w:val="20"/>
          <w:szCs w:val="20"/>
          <w:lang w:val="fr-BE"/>
        </w:rPr>
        <w:t>Résistance à l’humidité et résistance à la flexion</w:t>
      </w:r>
    </w:p>
    <w:p w14:paraId="758368D8" w14:textId="77777777" w:rsidR="007C47E8" w:rsidRPr="00A53B6B" w:rsidRDefault="007C47E8" w:rsidP="007C47E8">
      <w:pPr>
        <w:spacing w:after="0" w:line="240" w:lineRule="auto"/>
        <w:rPr>
          <w:rFonts w:cstheme="minorHAnsi"/>
          <w:sz w:val="20"/>
          <w:szCs w:val="20"/>
          <w:lang w:val="fr-BE"/>
        </w:rPr>
      </w:pPr>
      <w:r w:rsidRPr="006E77DB">
        <w:rPr>
          <w:rFonts w:cstheme="minorHAnsi"/>
          <w:noProof/>
          <w:sz w:val="20"/>
          <w:szCs w:val="20"/>
          <w:lang w:val="fr-BE"/>
        </w:rPr>
        <w:t>Jusqu’à 100% HR</w:t>
      </w:r>
    </w:p>
    <w:p w14:paraId="758368D9" w14:textId="77777777" w:rsidR="007C47E8" w:rsidRPr="00A53B6B" w:rsidRDefault="007C47E8" w:rsidP="007C47E8">
      <w:pPr>
        <w:spacing w:after="0" w:line="240" w:lineRule="auto"/>
        <w:rPr>
          <w:rFonts w:cstheme="minorHAnsi"/>
          <w:sz w:val="20"/>
          <w:szCs w:val="20"/>
          <w:lang w:val="fr-BE"/>
        </w:rPr>
      </w:pPr>
      <w:r w:rsidRPr="006E77DB">
        <w:rPr>
          <w:rFonts w:cstheme="minorHAnsi"/>
          <w:noProof/>
          <w:sz w:val="20"/>
          <w:szCs w:val="20"/>
          <w:lang w:val="fr-BE"/>
        </w:rPr>
        <w:t>2/C/0N</w:t>
      </w:r>
    </w:p>
    <w:p w14:paraId="758368DA" w14:textId="77777777" w:rsidR="007C47E8" w:rsidRPr="00A53B6B" w:rsidRDefault="007C47E8" w:rsidP="007C47E8">
      <w:pPr>
        <w:spacing w:after="0" w:line="240" w:lineRule="auto"/>
        <w:rPr>
          <w:rFonts w:cstheme="minorHAnsi"/>
          <w:sz w:val="20"/>
          <w:szCs w:val="20"/>
          <w:lang w:val="fr-BE"/>
        </w:rPr>
      </w:pPr>
    </w:p>
    <w:p w14:paraId="758368DB" w14:textId="77777777" w:rsidR="007C47E8" w:rsidRPr="00A53B6B" w:rsidRDefault="007C47E8" w:rsidP="007C47E8">
      <w:pPr>
        <w:keepNext/>
        <w:spacing w:after="0" w:line="240" w:lineRule="auto"/>
        <w:rPr>
          <w:rFonts w:cstheme="minorHAnsi"/>
          <w:sz w:val="20"/>
          <w:szCs w:val="20"/>
          <w:lang w:val="fr-BE"/>
        </w:rPr>
      </w:pPr>
      <w:r w:rsidRPr="00A53B6B">
        <w:rPr>
          <w:rFonts w:cstheme="minorHAnsi"/>
          <w:noProof/>
          <w:sz w:val="20"/>
          <w:szCs w:val="20"/>
          <w:lang w:val="fr-BE"/>
        </w:rPr>
        <w:t>Absorption acoustique</w:t>
      </w:r>
    </w:p>
    <w:p w14:paraId="758368DC" w14:textId="77777777" w:rsidR="007C47E8" w:rsidRPr="006E77DB" w:rsidRDefault="007C47E8" w:rsidP="007C47E8">
      <w:pPr>
        <w:keepNext/>
        <w:spacing w:after="0" w:line="240" w:lineRule="auto"/>
        <w:rPr>
          <w:rFonts w:cstheme="minorHAnsi"/>
          <w:noProof/>
          <w:sz w:val="20"/>
          <w:szCs w:val="20"/>
          <w:lang w:val="fr-BE"/>
        </w:rPr>
      </w:pPr>
      <w:r w:rsidRPr="006E77DB">
        <w:rPr>
          <w:rFonts w:cstheme="minorHAnsi"/>
          <w:noProof/>
          <w:sz w:val="20"/>
          <w:szCs w:val="20"/>
          <w:lang w:val="fr-BE"/>
        </w:rPr>
        <w:t xml:space="preserve">Les produits sont testés selon la norme EN ISO 354 et classifiés selon la norme EN ISO 11654, ainsi que l'exige la Norme sur les plafonds (EN 13964). </w:t>
      </w:r>
    </w:p>
    <w:p w14:paraId="758368DD" w14:textId="77777777" w:rsidR="007C47E8" w:rsidRPr="006E77DB" w:rsidRDefault="007C47E8" w:rsidP="007C47E8">
      <w:pPr>
        <w:keepNext/>
        <w:spacing w:after="0" w:line="240" w:lineRule="auto"/>
        <w:rPr>
          <w:rFonts w:cstheme="minorHAnsi"/>
          <w:noProof/>
          <w:sz w:val="20"/>
          <w:szCs w:val="20"/>
          <w:lang w:val="fr-BE"/>
        </w:rPr>
      </w:pPr>
      <w:r w:rsidRPr="006E77DB">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14:paraId="758368DE" w14:textId="77777777" w:rsidR="007C47E8" w:rsidRPr="00A53B6B" w:rsidRDefault="007C47E8" w:rsidP="007C47E8">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7C47E8" w:rsidRPr="00050E55" w14:paraId="758368EA" w14:textId="77777777" w:rsidTr="000304FA">
        <w:trPr>
          <w:cantSplit/>
        </w:trPr>
        <w:tc>
          <w:tcPr>
            <w:tcW w:w="1413" w:type="dxa"/>
          </w:tcPr>
          <w:p w14:paraId="758368DF" w14:textId="77777777" w:rsidR="007C47E8" w:rsidRPr="00050E55" w:rsidRDefault="007C47E8" w:rsidP="000304FA">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14:paraId="758368E0" w14:textId="77777777" w:rsidR="007C47E8" w:rsidRPr="00050E55" w:rsidRDefault="007C47E8" w:rsidP="000304FA">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14:paraId="758368E1" w14:textId="77777777" w:rsidR="007C47E8" w:rsidRPr="00050E55" w:rsidRDefault="007C47E8" w:rsidP="000304FA">
            <w:pPr>
              <w:keepNext/>
              <w:rPr>
                <w:rFonts w:cstheme="minorHAnsi"/>
                <w:sz w:val="20"/>
                <w:szCs w:val="20"/>
                <w:lang w:val="fr-FR"/>
              </w:rPr>
            </w:pPr>
            <w:r w:rsidRPr="00050E55">
              <w:rPr>
                <w:rFonts w:cstheme="minorHAnsi"/>
                <w:sz w:val="20"/>
                <w:szCs w:val="20"/>
                <w:lang w:val="fr-FR"/>
              </w:rPr>
              <w:t>125 Hz</w:t>
            </w:r>
          </w:p>
        </w:tc>
        <w:tc>
          <w:tcPr>
            <w:tcW w:w="688" w:type="dxa"/>
          </w:tcPr>
          <w:p w14:paraId="758368E2" w14:textId="77777777" w:rsidR="007C47E8" w:rsidRPr="00050E55" w:rsidRDefault="007C47E8" w:rsidP="000304FA">
            <w:pPr>
              <w:keepNext/>
              <w:rPr>
                <w:rFonts w:cstheme="minorHAnsi"/>
                <w:sz w:val="20"/>
                <w:szCs w:val="20"/>
                <w:lang w:val="fr-FR"/>
              </w:rPr>
            </w:pPr>
            <w:r w:rsidRPr="00050E55">
              <w:rPr>
                <w:rFonts w:cstheme="minorHAnsi"/>
                <w:sz w:val="20"/>
                <w:szCs w:val="20"/>
                <w:lang w:val="fr-FR"/>
              </w:rPr>
              <w:t>250 Hz</w:t>
            </w:r>
          </w:p>
        </w:tc>
        <w:tc>
          <w:tcPr>
            <w:tcW w:w="688" w:type="dxa"/>
          </w:tcPr>
          <w:p w14:paraId="758368E3" w14:textId="77777777" w:rsidR="007C47E8" w:rsidRPr="00050E55" w:rsidRDefault="007C47E8" w:rsidP="000304FA">
            <w:pPr>
              <w:keepNext/>
              <w:rPr>
                <w:rFonts w:cstheme="minorHAnsi"/>
                <w:sz w:val="20"/>
                <w:szCs w:val="20"/>
                <w:lang w:val="fr-FR"/>
              </w:rPr>
            </w:pPr>
            <w:r w:rsidRPr="00050E55">
              <w:rPr>
                <w:rFonts w:cstheme="minorHAnsi"/>
                <w:sz w:val="20"/>
                <w:szCs w:val="20"/>
                <w:lang w:val="fr-FR"/>
              </w:rPr>
              <w:t>500 Hz</w:t>
            </w:r>
          </w:p>
        </w:tc>
        <w:tc>
          <w:tcPr>
            <w:tcW w:w="687" w:type="dxa"/>
          </w:tcPr>
          <w:p w14:paraId="758368E4" w14:textId="77777777" w:rsidR="007C47E8" w:rsidRPr="00050E55" w:rsidRDefault="007C47E8" w:rsidP="000304FA">
            <w:pPr>
              <w:keepNext/>
              <w:rPr>
                <w:rFonts w:cstheme="minorHAnsi"/>
                <w:sz w:val="20"/>
                <w:szCs w:val="20"/>
                <w:lang w:val="fr-FR"/>
              </w:rPr>
            </w:pPr>
            <w:r w:rsidRPr="00050E55">
              <w:rPr>
                <w:rFonts w:cstheme="minorHAnsi"/>
                <w:sz w:val="20"/>
                <w:szCs w:val="20"/>
                <w:lang w:val="fr-FR"/>
              </w:rPr>
              <w:t>1000 Hz</w:t>
            </w:r>
          </w:p>
        </w:tc>
        <w:tc>
          <w:tcPr>
            <w:tcW w:w="688" w:type="dxa"/>
          </w:tcPr>
          <w:p w14:paraId="758368E5" w14:textId="77777777" w:rsidR="007C47E8" w:rsidRPr="00050E55" w:rsidRDefault="007C47E8" w:rsidP="000304FA">
            <w:pPr>
              <w:keepNext/>
              <w:rPr>
                <w:rFonts w:cstheme="minorHAnsi"/>
                <w:sz w:val="20"/>
                <w:szCs w:val="20"/>
                <w:lang w:val="fr-FR"/>
              </w:rPr>
            </w:pPr>
            <w:r w:rsidRPr="00050E55">
              <w:rPr>
                <w:rFonts w:cstheme="minorHAnsi"/>
                <w:sz w:val="20"/>
                <w:szCs w:val="20"/>
                <w:lang w:val="fr-FR"/>
              </w:rPr>
              <w:t>2000 Hz</w:t>
            </w:r>
          </w:p>
        </w:tc>
        <w:tc>
          <w:tcPr>
            <w:tcW w:w="688" w:type="dxa"/>
          </w:tcPr>
          <w:p w14:paraId="758368E6" w14:textId="77777777" w:rsidR="007C47E8" w:rsidRPr="00050E55" w:rsidRDefault="007C47E8" w:rsidP="000304FA">
            <w:pPr>
              <w:keepNext/>
              <w:rPr>
                <w:rFonts w:cstheme="minorHAnsi"/>
                <w:sz w:val="20"/>
                <w:szCs w:val="20"/>
                <w:lang w:val="fr-FR"/>
              </w:rPr>
            </w:pPr>
            <w:r w:rsidRPr="00050E55">
              <w:rPr>
                <w:rFonts w:cstheme="minorHAnsi"/>
                <w:sz w:val="20"/>
                <w:szCs w:val="20"/>
                <w:lang w:val="fr-FR"/>
              </w:rPr>
              <w:t>4000 Hz</w:t>
            </w:r>
          </w:p>
        </w:tc>
        <w:tc>
          <w:tcPr>
            <w:tcW w:w="687" w:type="dxa"/>
          </w:tcPr>
          <w:p w14:paraId="758368E7" w14:textId="77777777" w:rsidR="007C47E8" w:rsidRPr="00050E55" w:rsidRDefault="007C47E8" w:rsidP="000304FA">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758368E8" w14:textId="77777777" w:rsidR="007C47E8" w:rsidRPr="00050E55" w:rsidRDefault="007C47E8" w:rsidP="000304FA">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14:paraId="758368E9" w14:textId="77777777" w:rsidR="007C47E8" w:rsidRPr="00050E55" w:rsidRDefault="007C47E8" w:rsidP="000304FA">
            <w:pPr>
              <w:keepNext/>
              <w:rPr>
                <w:rFonts w:cstheme="minorHAnsi"/>
                <w:sz w:val="20"/>
                <w:szCs w:val="20"/>
                <w:lang w:val="fr-FR"/>
              </w:rPr>
            </w:pPr>
            <w:r w:rsidRPr="00050E55">
              <w:rPr>
                <w:rFonts w:cstheme="minorHAnsi"/>
                <w:sz w:val="20"/>
                <w:szCs w:val="20"/>
                <w:lang w:val="fr-FR"/>
              </w:rPr>
              <w:t>NRC</w:t>
            </w:r>
          </w:p>
        </w:tc>
      </w:tr>
      <w:tr w:rsidR="007C47E8" w:rsidRPr="00050E55" w14:paraId="75836901" w14:textId="77777777" w:rsidTr="000304FA">
        <w:trPr>
          <w:cantSplit/>
        </w:trPr>
        <w:tc>
          <w:tcPr>
            <w:tcW w:w="1413" w:type="dxa"/>
          </w:tcPr>
          <w:p w14:paraId="758368EB" w14:textId="77777777" w:rsidR="007C47E8" w:rsidRPr="006E77DB" w:rsidRDefault="007C47E8" w:rsidP="000304FA">
            <w:pPr>
              <w:rPr>
                <w:rFonts w:cstheme="minorHAnsi"/>
                <w:noProof/>
                <w:sz w:val="20"/>
                <w:szCs w:val="20"/>
                <w:lang w:val="en-GB"/>
              </w:rPr>
            </w:pPr>
            <w:r w:rsidRPr="006E77DB">
              <w:rPr>
                <w:rFonts w:cstheme="minorHAnsi"/>
                <w:noProof/>
                <w:sz w:val="20"/>
                <w:szCs w:val="20"/>
                <w:lang w:val="en-GB"/>
              </w:rPr>
              <w:t>40</w:t>
            </w:r>
          </w:p>
          <w:p w14:paraId="758368EC" w14:textId="77777777" w:rsidR="007C47E8" w:rsidRPr="004E40B9" w:rsidRDefault="007C47E8" w:rsidP="000304FA">
            <w:pPr>
              <w:rPr>
                <w:rFonts w:cstheme="minorHAnsi"/>
                <w:sz w:val="20"/>
                <w:szCs w:val="20"/>
                <w:lang w:val="en-GB"/>
              </w:rPr>
            </w:pPr>
            <w:r w:rsidRPr="006E77DB">
              <w:rPr>
                <w:rFonts w:cstheme="minorHAnsi"/>
                <w:noProof/>
                <w:sz w:val="20"/>
                <w:szCs w:val="20"/>
                <w:lang w:val="en-GB"/>
              </w:rPr>
              <w:t>40</w:t>
            </w:r>
          </w:p>
        </w:tc>
        <w:tc>
          <w:tcPr>
            <w:tcW w:w="1708" w:type="dxa"/>
          </w:tcPr>
          <w:p w14:paraId="758368ED" w14:textId="77777777" w:rsidR="007C47E8" w:rsidRPr="006E77DB" w:rsidRDefault="007C47E8" w:rsidP="000304FA">
            <w:pPr>
              <w:rPr>
                <w:rFonts w:cstheme="minorHAnsi"/>
                <w:noProof/>
                <w:sz w:val="20"/>
                <w:szCs w:val="20"/>
                <w:lang w:val="en-GB"/>
              </w:rPr>
            </w:pPr>
            <w:r w:rsidRPr="006E77DB">
              <w:rPr>
                <w:rFonts w:cstheme="minorHAnsi"/>
                <w:noProof/>
                <w:sz w:val="20"/>
                <w:szCs w:val="20"/>
                <w:lang w:val="en-GB"/>
              </w:rPr>
              <w:t>225</w:t>
            </w:r>
          </w:p>
          <w:p w14:paraId="758368EE" w14:textId="77777777" w:rsidR="007C47E8" w:rsidRPr="00E6724B" w:rsidRDefault="007C47E8" w:rsidP="000304FA">
            <w:pPr>
              <w:rPr>
                <w:rFonts w:cstheme="minorHAnsi"/>
                <w:sz w:val="20"/>
                <w:szCs w:val="20"/>
                <w:lang w:val="en-GB"/>
              </w:rPr>
            </w:pPr>
            <w:r w:rsidRPr="006E77DB">
              <w:rPr>
                <w:rFonts w:cstheme="minorHAnsi"/>
                <w:noProof/>
                <w:sz w:val="20"/>
                <w:szCs w:val="20"/>
                <w:lang w:val="en-GB"/>
              </w:rPr>
              <w:t>40</w:t>
            </w:r>
          </w:p>
        </w:tc>
        <w:tc>
          <w:tcPr>
            <w:tcW w:w="687" w:type="dxa"/>
          </w:tcPr>
          <w:p w14:paraId="758368EF" w14:textId="77777777" w:rsidR="007C47E8" w:rsidRPr="006E77DB" w:rsidRDefault="007C47E8" w:rsidP="000304FA">
            <w:pPr>
              <w:rPr>
                <w:rFonts w:cstheme="minorHAnsi"/>
                <w:noProof/>
                <w:sz w:val="20"/>
                <w:szCs w:val="20"/>
              </w:rPr>
            </w:pPr>
            <w:r w:rsidRPr="006E77DB">
              <w:rPr>
                <w:rFonts w:cstheme="minorHAnsi"/>
                <w:noProof/>
                <w:sz w:val="20"/>
                <w:szCs w:val="20"/>
              </w:rPr>
              <w:t>0,60</w:t>
            </w:r>
          </w:p>
          <w:p w14:paraId="758368F0" w14:textId="77777777" w:rsidR="007C47E8" w:rsidRPr="00FB71F3" w:rsidRDefault="007C47E8" w:rsidP="000304FA">
            <w:pPr>
              <w:rPr>
                <w:rFonts w:cstheme="minorHAnsi"/>
                <w:sz w:val="20"/>
                <w:szCs w:val="20"/>
              </w:rPr>
            </w:pPr>
            <w:r w:rsidRPr="006E77DB">
              <w:rPr>
                <w:rFonts w:cstheme="minorHAnsi"/>
                <w:noProof/>
                <w:sz w:val="20"/>
                <w:szCs w:val="20"/>
              </w:rPr>
              <w:t>0,20</w:t>
            </w:r>
          </w:p>
        </w:tc>
        <w:tc>
          <w:tcPr>
            <w:tcW w:w="688" w:type="dxa"/>
          </w:tcPr>
          <w:p w14:paraId="758368F1" w14:textId="77777777" w:rsidR="007C47E8" w:rsidRPr="006E77DB" w:rsidRDefault="007C47E8" w:rsidP="000304FA">
            <w:pPr>
              <w:rPr>
                <w:rFonts w:cstheme="minorHAnsi"/>
                <w:noProof/>
                <w:sz w:val="20"/>
                <w:szCs w:val="20"/>
              </w:rPr>
            </w:pPr>
            <w:r w:rsidRPr="006E77DB">
              <w:rPr>
                <w:rFonts w:cstheme="minorHAnsi"/>
                <w:noProof/>
                <w:sz w:val="20"/>
                <w:szCs w:val="20"/>
              </w:rPr>
              <w:t>0,85</w:t>
            </w:r>
          </w:p>
          <w:p w14:paraId="758368F2" w14:textId="77777777" w:rsidR="007C47E8" w:rsidRPr="00FB71F3" w:rsidRDefault="007C47E8" w:rsidP="000304FA">
            <w:pPr>
              <w:rPr>
                <w:rFonts w:cstheme="minorHAnsi"/>
                <w:sz w:val="20"/>
                <w:szCs w:val="20"/>
              </w:rPr>
            </w:pPr>
            <w:r w:rsidRPr="006E77DB">
              <w:rPr>
                <w:rFonts w:cstheme="minorHAnsi"/>
                <w:noProof/>
                <w:sz w:val="20"/>
                <w:szCs w:val="20"/>
              </w:rPr>
              <w:t>0,75</w:t>
            </w:r>
          </w:p>
        </w:tc>
        <w:tc>
          <w:tcPr>
            <w:tcW w:w="688" w:type="dxa"/>
          </w:tcPr>
          <w:p w14:paraId="758368F3" w14:textId="77777777" w:rsidR="007C47E8" w:rsidRPr="006E77DB" w:rsidRDefault="007C47E8" w:rsidP="000304FA">
            <w:pPr>
              <w:rPr>
                <w:rFonts w:cstheme="minorHAnsi"/>
                <w:noProof/>
                <w:sz w:val="20"/>
                <w:szCs w:val="20"/>
              </w:rPr>
            </w:pPr>
            <w:r w:rsidRPr="006E77DB">
              <w:rPr>
                <w:rFonts w:cstheme="minorHAnsi"/>
                <w:noProof/>
                <w:sz w:val="20"/>
                <w:szCs w:val="20"/>
              </w:rPr>
              <w:t>0,95</w:t>
            </w:r>
          </w:p>
          <w:p w14:paraId="758368F4" w14:textId="77777777" w:rsidR="007C47E8" w:rsidRPr="00FB71F3" w:rsidRDefault="007C47E8" w:rsidP="000304FA">
            <w:pPr>
              <w:rPr>
                <w:rFonts w:cstheme="minorHAnsi"/>
                <w:sz w:val="20"/>
                <w:szCs w:val="20"/>
              </w:rPr>
            </w:pPr>
            <w:r w:rsidRPr="006E77DB">
              <w:rPr>
                <w:rFonts w:cstheme="minorHAnsi"/>
                <w:noProof/>
                <w:sz w:val="20"/>
                <w:szCs w:val="20"/>
              </w:rPr>
              <w:t>1,00</w:t>
            </w:r>
          </w:p>
        </w:tc>
        <w:tc>
          <w:tcPr>
            <w:tcW w:w="687" w:type="dxa"/>
          </w:tcPr>
          <w:p w14:paraId="758368F5" w14:textId="77777777" w:rsidR="007C47E8" w:rsidRPr="006E77DB" w:rsidRDefault="007C47E8" w:rsidP="000304FA">
            <w:pPr>
              <w:rPr>
                <w:rFonts w:cstheme="minorHAnsi"/>
                <w:noProof/>
                <w:sz w:val="20"/>
                <w:szCs w:val="20"/>
              </w:rPr>
            </w:pPr>
            <w:r w:rsidRPr="006E77DB">
              <w:rPr>
                <w:rFonts w:cstheme="minorHAnsi"/>
                <w:noProof/>
                <w:sz w:val="20"/>
                <w:szCs w:val="20"/>
              </w:rPr>
              <w:t>1,00</w:t>
            </w:r>
          </w:p>
          <w:p w14:paraId="758368F6" w14:textId="77777777" w:rsidR="007C47E8" w:rsidRPr="00FB71F3" w:rsidRDefault="007C47E8" w:rsidP="000304FA">
            <w:pPr>
              <w:rPr>
                <w:rFonts w:cstheme="minorHAnsi"/>
                <w:sz w:val="20"/>
                <w:szCs w:val="20"/>
              </w:rPr>
            </w:pPr>
            <w:r w:rsidRPr="006E77DB">
              <w:rPr>
                <w:rFonts w:cstheme="minorHAnsi"/>
                <w:noProof/>
                <w:sz w:val="20"/>
                <w:szCs w:val="20"/>
              </w:rPr>
              <w:t>1,00</w:t>
            </w:r>
          </w:p>
        </w:tc>
        <w:tc>
          <w:tcPr>
            <w:tcW w:w="688" w:type="dxa"/>
          </w:tcPr>
          <w:p w14:paraId="758368F7" w14:textId="77777777" w:rsidR="007C47E8" w:rsidRPr="006E77DB" w:rsidRDefault="007C47E8" w:rsidP="000304FA">
            <w:pPr>
              <w:rPr>
                <w:rFonts w:cstheme="minorHAnsi"/>
                <w:noProof/>
                <w:sz w:val="20"/>
                <w:szCs w:val="20"/>
              </w:rPr>
            </w:pPr>
            <w:r w:rsidRPr="006E77DB">
              <w:rPr>
                <w:rFonts w:cstheme="minorHAnsi"/>
                <w:noProof/>
                <w:sz w:val="20"/>
                <w:szCs w:val="20"/>
              </w:rPr>
              <w:t>1,00</w:t>
            </w:r>
          </w:p>
          <w:p w14:paraId="758368F8" w14:textId="77777777" w:rsidR="007C47E8" w:rsidRPr="00FB71F3" w:rsidRDefault="007C47E8" w:rsidP="000304FA">
            <w:pPr>
              <w:rPr>
                <w:rFonts w:cstheme="minorHAnsi"/>
                <w:sz w:val="20"/>
                <w:szCs w:val="20"/>
              </w:rPr>
            </w:pPr>
            <w:r w:rsidRPr="006E77DB">
              <w:rPr>
                <w:rFonts w:cstheme="minorHAnsi"/>
                <w:noProof/>
                <w:sz w:val="20"/>
                <w:szCs w:val="20"/>
              </w:rPr>
              <w:t>0,95</w:t>
            </w:r>
          </w:p>
        </w:tc>
        <w:tc>
          <w:tcPr>
            <w:tcW w:w="688" w:type="dxa"/>
          </w:tcPr>
          <w:p w14:paraId="758368F9" w14:textId="77777777" w:rsidR="007C47E8" w:rsidRPr="006E77DB" w:rsidRDefault="007C47E8" w:rsidP="000304FA">
            <w:pPr>
              <w:rPr>
                <w:rFonts w:cstheme="minorHAnsi"/>
                <w:noProof/>
                <w:sz w:val="20"/>
                <w:szCs w:val="20"/>
              </w:rPr>
            </w:pPr>
            <w:r w:rsidRPr="006E77DB">
              <w:rPr>
                <w:rFonts w:cstheme="minorHAnsi"/>
                <w:noProof/>
                <w:sz w:val="20"/>
                <w:szCs w:val="20"/>
              </w:rPr>
              <w:t>0,90</w:t>
            </w:r>
          </w:p>
          <w:p w14:paraId="758368FA" w14:textId="77777777" w:rsidR="007C47E8" w:rsidRPr="00FB71F3" w:rsidRDefault="007C47E8" w:rsidP="000304FA">
            <w:pPr>
              <w:rPr>
                <w:rFonts w:cstheme="minorHAnsi"/>
                <w:sz w:val="20"/>
                <w:szCs w:val="20"/>
              </w:rPr>
            </w:pPr>
            <w:r w:rsidRPr="006E77DB">
              <w:rPr>
                <w:rFonts w:cstheme="minorHAnsi"/>
                <w:noProof/>
                <w:sz w:val="20"/>
                <w:szCs w:val="20"/>
              </w:rPr>
              <w:t>0,85</w:t>
            </w:r>
          </w:p>
        </w:tc>
        <w:tc>
          <w:tcPr>
            <w:tcW w:w="687" w:type="dxa"/>
          </w:tcPr>
          <w:p w14:paraId="758368FB" w14:textId="77777777" w:rsidR="007C47E8" w:rsidRPr="006E77DB" w:rsidRDefault="007C47E8" w:rsidP="000304FA">
            <w:pPr>
              <w:rPr>
                <w:rFonts w:cstheme="minorHAnsi"/>
                <w:noProof/>
                <w:sz w:val="20"/>
                <w:szCs w:val="20"/>
              </w:rPr>
            </w:pPr>
            <w:r w:rsidRPr="006E77DB">
              <w:rPr>
                <w:rFonts w:cstheme="minorHAnsi"/>
                <w:noProof/>
                <w:sz w:val="20"/>
                <w:szCs w:val="20"/>
              </w:rPr>
              <w:t>1,00</w:t>
            </w:r>
          </w:p>
          <w:p w14:paraId="758368FC" w14:textId="77777777" w:rsidR="007C47E8" w:rsidRPr="00FB71F3" w:rsidRDefault="007C47E8" w:rsidP="000304FA">
            <w:pPr>
              <w:rPr>
                <w:rFonts w:cstheme="minorHAnsi"/>
                <w:sz w:val="20"/>
                <w:szCs w:val="20"/>
              </w:rPr>
            </w:pPr>
            <w:r w:rsidRPr="006E77DB">
              <w:rPr>
                <w:rFonts w:cstheme="minorHAnsi"/>
                <w:noProof/>
                <w:sz w:val="20"/>
                <w:szCs w:val="20"/>
              </w:rPr>
              <w:t>0,95</w:t>
            </w:r>
          </w:p>
        </w:tc>
        <w:tc>
          <w:tcPr>
            <w:tcW w:w="821" w:type="dxa"/>
          </w:tcPr>
          <w:p w14:paraId="758368FD" w14:textId="77777777" w:rsidR="007C47E8" w:rsidRPr="006E77DB" w:rsidRDefault="007C47E8" w:rsidP="000304FA">
            <w:pPr>
              <w:rPr>
                <w:rFonts w:cstheme="minorHAnsi"/>
                <w:noProof/>
                <w:sz w:val="20"/>
                <w:szCs w:val="20"/>
              </w:rPr>
            </w:pPr>
            <w:r w:rsidRPr="006E77DB">
              <w:rPr>
                <w:rFonts w:cstheme="minorHAnsi"/>
                <w:noProof/>
                <w:sz w:val="20"/>
                <w:szCs w:val="20"/>
              </w:rPr>
              <w:t>A</w:t>
            </w:r>
          </w:p>
          <w:p w14:paraId="758368FE" w14:textId="77777777" w:rsidR="007C47E8" w:rsidRPr="00FB71F3" w:rsidRDefault="007C47E8" w:rsidP="000304FA">
            <w:pPr>
              <w:rPr>
                <w:rFonts w:cstheme="minorHAnsi"/>
                <w:sz w:val="20"/>
                <w:szCs w:val="20"/>
              </w:rPr>
            </w:pPr>
            <w:r w:rsidRPr="006E77DB">
              <w:rPr>
                <w:rFonts w:cstheme="minorHAnsi"/>
                <w:noProof/>
                <w:sz w:val="20"/>
                <w:szCs w:val="20"/>
              </w:rPr>
              <w:t>A</w:t>
            </w:r>
          </w:p>
        </w:tc>
        <w:tc>
          <w:tcPr>
            <w:tcW w:w="688" w:type="dxa"/>
          </w:tcPr>
          <w:p w14:paraId="758368FF" w14:textId="77777777" w:rsidR="007C47E8" w:rsidRPr="006E77DB" w:rsidRDefault="007C47E8" w:rsidP="000304FA">
            <w:pPr>
              <w:rPr>
                <w:rFonts w:cstheme="minorHAnsi"/>
                <w:noProof/>
                <w:sz w:val="20"/>
                <w:szCs w:val="20"/>
              </w:rPr>
            </w:pPr>
            <w:r w:rsidRPr="006E77DB">
              <w:rPr>
                <w:rFonts w:cstheme="minorHAnsi"/>
                <w:noProof/>
                <w:sz w:val="20"/>
                <w:szCs w:val="20"/>
              </w:rPr>
              <w:t>0,95</w:t>
            </w:r>
          </w:p>
          <w:p w14:paraId="75836900" w14:textId="77777777" w:rsidR="007C47E8" w:rsidRPr="00FB71F3" w:rsidRDefault="007C47E8" w:rsidP="000304FA">
            <w:pPr>
              <w:rPr>
                <w:rFonts w:cstheme="minorHAnsi"/>
                <w:sz w:val="20"/>
                <w:szCs w:val="20"/>
              </w:rPr>
            </w:pPr>
            <w:r w:rsidRPr="006E77DB">
              <w:rPr>
                <w:rFonts w:cstheme="minorHAnsi"/>
                <w:noProof/>
                <w:sz w:val="20"/>
                <w:szCs w:val="20"/>
              </w:rPr>
              <w:t>0,95</w:t>
            </w:r>
          </w:p>
        </w:tc>
      </w:tr>
    </w:tbl>
    <w:p w14:paraId="75836902" w14:textId="77777777" w:rsidR="007C47E8" w:rsidRDefault="007C47E8" w:rsidP="007C47E8">
      <w:pPr>
        <w:spacing w:after="0" w:line="240" w:lineRule="auto"/>
        <w:rPr>
          <w:rFonts w:cstheme="minorHAnsi"/>
          <w:sz w:val="20"/>
          <w:szCs w:val="20"/>
          <w:lang w:val="fr-FR"/>
        </w:rPr>
      </w:pPr>
    </w:p>
    <w:p w14:paraId="75836903" w14:textId="77777777" w:rsidR="007C47E8" w:rsidRPr="00144AAE" w:rsidRDefault="007C47E8" w:rsidP="007C47E8">
      <w:pPr>
        <w:spacing w:after="0" w:line="240" w:lineRule="auto"/>
        <w:rPr>
          <w:rFonts w:cstheme="minorHAnsi"/>
          <w:sz w:val="20"/>
          <w:szCs w:val="20"/>
          <w:lang w:val="fr-BE"/>
        </w:rPr>
      </w:pPr>
    </w:p>
    <w:p w14:paraId="364818F5" w14:textId="77777777" w:rsidR="00DD613D" w:rsidRDefault="00DD613D" w:rsidP="007C47E8">
      <w:pPr>
        <w:keepNext/>
        <w:spacing w:after="0" w:line="240" w:lineRule="auto"/>
        <w:rPr>
          <w:rFonts w:cstheme="minorHAnsi"/>
          <w:noProof/>
          <w:sz w:val="20"/>
          <w:szCs w:val="20"/>
          <w:lang w:val="fr-BE"/>
        </w:rPr>
      </w:pPr>
      <w:r w:rsidRPr="006E77DB">
        <w:rPr>
          <w:rFonts w:cstheme="minorHAnsi"/>
          <w:noProof/>
          <w:sz w:val="20"/>
          <w:szCs w:val="20"/>
          <w:lang w:val="fr-BE"/>
        </w:rPr>
        <w:t xml:space="preserve">Stabilité au feu </w:t>
      </w:r>
      <w:r>
        <w:rPr>
          <w:rFonts w:cstheme="minorHAnsi"/>
          <w:noProof/>
          <w:sz w:val="20"/>
          <w:szCs w:val="20"/>
          <w:lang w:val="fr-BE"/>
        </w:rPr>
        <w:t xml:space="preserve">30 minutes </w:t>
      </w:r>
      <w:r w:rsidRPr="006E77DB">
        <w:rPr>
          <w:rFonts w:cstheme="minorHAnsi"/>
          <w:noProof/>
          <w:sz w:val="20"/>
          <w:szCs w:val="20"/>
          <w:lang w:val="fr-BE"/>
        </w:rPr>
        <w:t>(selon NBN 713.020)</w:t>
      </w:r>
    </w:p>
    <w:p w14:paraId="75836910" w14:textId="6C88D648" w:rsidR="007C47E8" w:rsidRPr="00144AAE" w:rsidRDefault="00DD613D" w:rsidP="007C47E8">
      <w:pPr>
        <w:keepNext/>
        <w:spacing w:after="0" w:line="240" w:lineRule="auto"/>
        <w:rPr>
          <w:rFonts w:cstheme="minorHAnsi"/>
          <w:sz w:val="20"/>
          <w:szCs w:val="20"/>
          <w:lang w:val="fr-BE"/>
        </w:rPr>
      </w:pPr>
      <w:r>
        <w:rPr>
          <w:rFonts w:cstheme="minorHAnsi"/>
          <w:noProof/>
          <w:sz w:val="20"/>
          <w:szCs w:val="20"/>
          <w:lang w:val="fr-BE"/>
        </w:rPr>
        <w:t>Conform</w:t>
      </w:r>
      <w:r w:rsidR="003434D5">
        <w:rPr>
          <w:rFonts w:cstheme="minorHAnsi"/>
          <w:noProof/>
          <w:sz w:val="20"/>
          <w:szCs w:val="20"/>
          <w:lang w:val="fr-BE"/>
        </w:rPr>
        <w:t>e</w:t>
      </w:r>
      <w:r w:rsidR="007C47E8" w:rsidRPr="006E77DB">
        <w:rPr>
          <w:rFonts w:cstheme="minorHAnsi"/>
          <w:noProof/>
          <w:sz w:val="20"/>
          <w:szCs w:val="20"/>
          <w:lang w:val="fr-BE"/>
        </w:rPr>
        <w:t xml:space="preserve"> rapport 14776.  Pour plus d'info veuillez contacter Rockfon.</w:t>
      </w:r>
    </w:p>
    <w:p w14:paraId="75836911" w14:textId="77777777" w:rsidR="007C47E8" w:rsidRPr="00144AAE" w:rsidRDefault="007C47E8" w:rsidP="007C47E8">
      <w:pPr>
        <w:spacing w:after="0" w:line="240" w:lineRule="auto"/>
        <w:rPr>
          <w:rFonts w:cstheme="minorHAnsi"/>
          <w:noProof/>
          <w:sz w:val="20"/>
          <w:szCs w:val="20"/>
          <w:lang w:val="fr-BE"/>
        </w:rPr>
      </w:pPr>
    </w:p>
    <w:p w14:paraId="75836912" w14:textId="77777777" w:rsidR="007C47E8" w:rsidRDefault="007C47E8" w:rsidP="007C47E8">
      <w:pPr>
        <w:spacing w:after="0" w:line="240" w:lineRule="auto"/>
        <w:rPr>
          <w:rFonts w:cstheme="minorHAnsi"/>
          <w:noProof/>
          <w:sz w:val="20"/>
          <w:szCs w:val="20"/>
          <w:lang w:val="fr-BE"/>
        </w:rPr>
      </w:pPr>
    </w:p>
    <w:p w14:paraId="1845F39E" w14:textId="77777777" w:rsidR="00DD613D" w:rsidRDefault="00DD613D" w:rsidP="007C47E8">
      <w:pPr>
        <w:spacing w:after="0" w:line="240" w:lineRule="auto"/>
        <w:rPr>
          <w:rFonts w:cstheme="minorHAnsi"/>
          <w:noProof/>
          <w:sz w:val="20"/>
          <w:szCs w:val="20"/>
          <w:lang w:val="fr-BE"/>
        </w:rPr>
      </w:pPr>
    </w:p>
    <w:p w14:paraId="5F485EEA" w14:textId="77777777" w:rsidR="00DD613D" w:rsidRPr="00144AAE" w:rsidRDefault="00DD613D" w:rsidP="007C47E8">
      <w:pPr>
        <w:spacing w:after="0" w:line="240" w:lineRule="auto"/>
        <w:rPr>
          <w:rFonts w:cstheme="minorHAnsi"/>
          <w:noProof/>
          <w:sz w:val="20"/>
          <w:szCs w:val="20"/>
          <w:lang w:val="fr-BE"/>
        </w:rPr>
      </w:pPr>
    </w:p>
    <w:p w14:paraId="75836913" w14:textId="77777777" w:rsidR="007C47E8" w:rsidRPr="00144AAE" w:rsidRDefault="007C47E8" w:rsidP="007C47E8">
      <w:pPr>
        <w:spacing w:after="0" w:line="240" w:lineRule="auto"/>
        <w:rPr>
          <w:rFonts w:cstheme="minorHAnsi"/>
          <w:noProof/>
          <w:sz w:val="20"/>
          <w:szCs w:val="20"/>
          <w:lang w:val="fr-BE"/>
        </w:rPr>
      </w:pPr>
      <w:r w:rsidRPr="00144AAE">
        <w:rPr>
          <w:rFonts w:cstheme="minorHAnsi"/>
          <w:noProof/>
          <w:sz w:val="20"/>
          <w:szCs w:val="20"/>
          <w:lang w:val="fr-BE"/>
        </w:rPr>
        <w:lastRenderedPageBreak/>
        <w:t>Réaction au feu</w:t>
      </w:r>
    </w:p>
    <w:p w14:paraId="75836914" w14:textId="77777777" w:rsidR="007C47E8" w:rsidRPr="007B34D5" w:rsidRDefault="007C47E8" w:rsidP="007C47E8">
      <w:pPr>
        <w:spacing w:after="0" w:line="240" w:lineRule="auto"/>
        <w:rPr>
          <w:rFonts w:cstheme="minorHAnsi"/>
          <w:sz w:val="20"/>
          <w:szCs w:val="20"/>
          <w:lang w:val="fr-BE"/>
        </w:rPr>
      </w:pPr>
      <w:r w:rsidRPr="006E77DB">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14:paraId="75836915" w14:textId="77777777" w:rsidR="007C47E8" w:rsidRPr="007B34D5" w:rsidRDefault="007C47E8" w:rsidP="007C47E8">
      <w:pPr>
        <w:spacing w:after="0" w:line="240" w:lineRule="auto"/>
        <w:rPr>
          <w:rFonts w:cstheme="minorHAnsi"/>
          <w:sz w:val="20"/>
          <w:szCs w:val="20"/>
          <w:lang w:val="fr-BE"/>
        </w:rPr>
      </w:pPr>
    </w:p>
    <w:p w14:paraId="75836916" w14:textId="77777777" w:rsidR="007C47E8" w:rsidRPr="006E77DB" w:rsidRDefault="007C47E8" w:rsidP="007C47E8">
      <w:pPr>
        <w:spacing w:after="0" w:line="240" w:lineRule="auto"/>
        <w:rPr>
          <w:rFonts w:cstheme="minorHAnsi"/>
          <w:noProof/>
          <w:sz w:val="20"/>
          <w:szCs w:val="20"/>
          <w:lang w:val="fr-BE"/>
        </w:rPr>
      </w:pPr>
      <w:r w:rsidRPr="006E77DB">
        <w:rPr>
          <w:rFonts w:cstheme="minorHAnsi"/>
          <w:noProof/>
          <w:sz w:val="20"/>
          <w:szCs w:val="20"/>
          <w:lang w:val="fr-BE"/>
        </w:rPr>
        <w:t>Réflexion à la lumière:</w:t>
      </w:r>
    </w:p>
    <w:p w14:paraId="75836917" w14:textId="77777777" w:rsidR="007C47E8" w:rsidRPr="007B34D5" w:rsidRDefault="007C47E8" w:rsidP="007C47E8">
      <w:pPr>
        <w:spacing w:after="0" w:line="240" w:lineRule="auto"/>
        <w:rPr>
          <w:rFonts w:cstheme="minorHAnsi"/>
          <w:sz w:val="20"/>
          <w:szCs w:val="20"/>
          <w:lang w:val="fr-BE"/>
        </w:rPr>
      </w:pPr>
      <w:r w:rsidRPr="006E77DB">
        <w:rPr>
          <w:rFonts w:cstheme="minorHAnsi"/>
          <w:noProof/>
          <w:sz w:val="20"/>
          <w:szCs w:val="20"/>
          <w:lang w:val="fr-BE"/>
        </w:rPr>
        <w:t>Valeur Y (ISO7724-2):</w:t>
      </w:r>
      <w:r>
        <w:rPr>
          <w:rFonts w:cstheme="minorHAnsi"/>
          <w:noProof/>
          <w:sz w:val="20"/>
          <w:szCs w:val="20"/>
          <w:lang w:val="fr-BE"/>
        </w:rPr>
        <w:t xml:space="preserve"> </w:t>
      </w:r>
      <w:r w:rsidRPr="006E77DB">
        <w:rPr>
          <w:rFonts w:cstheme="minorHAnsi"/>
          <w:noProof/>
          <w:sz w:val="20"/>
          <w:szCs w:val="20"/>
          <w:lang w:val="fr-BE"/>
        </w:rPr>
        <w:t>85%</w:t>
      </w:r>
    </w:p>
    <w:p w14:paraId="75836918" w14:textId="77777777" w:rsidR="007C47E8" w:rsidRPr="007B34D5" w:rsidRDefault="007C47E8" w:rsidP="007C47E8">
      <w:pPr>
        <w:spacing w:after="0" w:line="240" w:lineRule="auto"/>
        <w:rPr>
          <w:rFonts w:cstheme="minorHAnsi"/>
          <w:noProof/>
          <w:sz w:val="20"/>
          <w:szCs w:val="20"/>
          <w:lang w:val="fr-BE"/>
        </w:rPr>
      </w:pPr>
      <w:r>
        <w:rPr>
          <w:rFonts w:cstheme="minorHAnsi"/>
          <w:sz w:val="20"/>
          <w:szCs w:val="20"/>
          <w:lang w:val="fr-FR"/>
        </w:rPr>
        <w:t xml:space="preserve"> </w:t>
      </w:r>
    </w:p>
    <w:p w14:paraId="75836919" w14:textId="77777777" w:rsidR="007C47E8" w:rsidRPr="007B34D5" w:rsidRDefault="007C47E8" w:rsidP="007C47E8">
      <w:pPr>
        <w:spacing w:after="0" w:line="240" w:lineRule="auto"/>
        <w:rPr>
          <w:rFonts w:cstheme="minorHAnsi"/>
          <w:sz w:val="20"/>
          <w:szCs w:val="20"/>
          <w:lang w:val="fr-BE"/>
        </w:rPr>
      </w:pPr>
      <w:r w:rsidRPr="007B34D5">
        <w:rPr>
          <w:rFonts w:cstheme="minorHAnsi"/>
          <w:noProof/>
          <w:sz w:val="20"/>
          <w:szCs w:val="20"/>
          <w:lang w:val="fr-BE"/>
        </w:rPr>
        <w:t>Isolation thermique</w:t>
      </w:r>
    </w:p>
    <w:p w14:paraId="7583691A" w14:textId="77777777" w:rsidR="007C47E8" w:rsidRPr="006E77DB" w:rsidRDefault="007C47E8" w:rsidP="007C47E8">
      <w:pPr>
        <w:spacing w:after="0" w:line="240" w:lineRule="auto"/>
        <w:rPr>
          <w:rFonts w:cstheme="minorHAnsi"/>
          <w:noProof/>
          <w:sz w:val="20"/>
          <w:szCs w:val="20"/>
          <w:lang w:val="fr-BE"/>
        </w:rPr>
      </w:pPr>
      <w:r w:rsidRPr="006E77DB">
        <w:rPr>
          <w:rFonts w:cstheme="minorHAnsi"/>
          <w:noProof/>
          <w:sz w:val="20"/>
          <w:szCs w:val="20"/>
          <w:lang w:val="fr-BE"/>
        </w:rPr>
        <w:t>Conductivité thermique: λD = 0,037 W/mK</w:t>
      </w:r>
    </w:p>
    <w:p w14:paraId="7583691B" w14:textId="77777777" w:rsidR="007C47E8" w:rsidRPr="007B4712" w:rsidRDefault="007C47E8" w:rsidP="007C47E8">
      <w:pPr>
        <w:spacing w:after="0" w:line="240" w:lineRule="auto"/>
        <w:rPr>
          <w:rFonts w:cstheme="minorHAnsi"/>
          <w:sz w:val="20"/>
          <w:szCs w:val="20"/>
          <w:lang w:val="fr-BE"/>
        </w:rPr>
      </w:pPr>
      <w:r w:rsidRPr="006E77DB">
        <w:rPr>
          <w:rFonts w:cstheme="minorHAnsi"/>
          <w:noProof/>
          <w:sz w:val="20"/>
          <w:szCs w:val="20"/>
          <w:lang w:val="fr-BE"/>
        </w:rPr>
        <w:t>Résistance thermique: R = 1,05 m²K/W</w:t>
      </w:r>
    </w:p>
    <w:p w14:paraId="7583691C" w14:textId="77777777" w:rsidR="007C47E8" w:rsidRPr="007B4712" w:rsidRDefault="007C47E8" w:rsidP="007C47E8">
      <w:pPr>
        <w:spacing w:after="0" w:line="240" w:lineRule="auto"/>
        <w:rPr>
          <w:rFonts w:cstheme="minorHAnsi"/>
          <w:noProof/>
          <w:sz w:val="20"/>
          <w:szCs w:val="20"/>
          <w:lang w:val="fr-BE"/>
        </w:rPr>
      </w:pPr>
    </w:p>
    <w:p w14:paraId="7583691D" w14:textId="77777777" w:rsidR="007C47E8" w:rsidRPr="00597234" w:rsidRDefault="007C47E8" w:rsidP="007C47E8">
      <w:pPr>
        <w:spacing w:after="0" w:line="240" w:lineRule="auto"/>
        <w:rPr>
          <w:rFonts w:cstheme="minorHAnsi"/>
          <w:sz w:val="20"/>
          <w:szCs w:val="20"/>
          <w:lang w:val="fr-BE"/>
        </w:rPr>
      </w:pPr>
      <w:r w:rsidRPr="007B4712">
        <w:rPr>
          <w:rFonts w:cstheme="minorHAnsi"/>
          <w:noProof/>
          <w:sz w:val="20"/>
          <w:szCs w:val="20"/>
          <w:lang w:val="fr-BE" w:eastAsia="zh-CN"/>
        </w:rPr>
        <w:t>Entretien</w:t>
      </w:r>
    </w:p>
    <w:p w14:paraId="7583691E" w14:textId="77777777" w:rsidR="007C47E8" w:rsidRPr="00325C24" w:rsidRDefault="007C47E8" w:rsidP="007C47E8">
      <w:pPr>
        <w:spacing w:after="0" w:line="240" w:lineRule="auto"/>
        <w:rPr>
          <w:rFonts w:cstheme="minorHAnsi"/>
          <w:sz w:val="20"/>
          <w:szCs w:val="20"/>
          <w:lang w:val="fr-BE"/>
        </w:rPr>
      </w:pPr>
      <w:r w:rsidRPr="006E77DB">
        <w:rPr>
          <w:rFonts w:cstheme="minorHAnsi"/>
          <w:noProof/>
          <w:sz w:val="20"/>
          <w:szCs w:val="20"/>
          <w:lang w:val="fr-BE"/>
        </w:rPr>
        <w:t>Ces panneaux pour faux plafonds se dépoussièrent à l’aspirateur équipé d’une brosse à poils doux ou se nettoient au moyen d’un chiffon humide.</w:t>
      </w:r>
    </w:p>
    <w:p w14:paraId="7583691F" w14:textId="77777777" w:rsidR="007C47E8" w:rsidRPr="00325C24" w:rsidRDefault="007C47E8" w:rsidP="007C47E8">
      <w:pPr>
        <w:spacing w:after="0" w:line="240" w:lineRule="auto"/>
        <w:rPr>
          <w:rFonts w:cstheme="minorHAnsi"/>
          <w:sz w:val="20"/>
          <w:szCs w:val="20"/>
          <w:lang w:val="fr-BE"/>
        </w:rPr>
      </w:pPr>
    </w:p>
    <w:p w14:paraId="75836920" w14:textId="77777777" w:rsidR="007C47E8" w:rsidRPr="00325C24" w:rsidRDefault="007C47E8" w:rsidP="007C47E8">
      <w:pPr>
        <w:spacing w:after="0" w:line="240" w:lineRule="auto"/>
        <w:rPr>
          <w:rFonts w:cstheme="minorHAnsi"/>
          <w:sz w:val="20"/>
          <w:szCs w:val="20"/>
          <w:lang w:val="fr-BE"/>
        </w:rPr>
      </w:pPr>
      <w:r w:rsidRPr="00325C24">
        <w:rPr>
          <w:rFonts w:cstheme="minorHAnsi"/>
          <w:sz w:val="20"/>
          <w:szCs w:val="20"/>
          <w:lang w:val="fr-BE"/>
        </w:rPr>
        <w:t>Hygiène</w:t>
      </w:r>
    </w:p>
    <w:p w14:paraId="75836921" w14:textId="77777777" w:rsidR="007C47E8" w:rsidRPr="00325C24" w:rsidRDefault="007C47E8" w:rsidP="007C47E8">
      <w:pPr>
        <w:spacing w:after="0" w:line="240" w:lineRule="auto"/>
        <w:rPr>
          <w:rFonts w:cstheme="minorHAnsi"/>
          <w:noProof/>
          <w:sz w:val="20"/>
          <w:szCs w:val="20"/>
          <w:lang w:val="fr-BE"/>
        </w:rPr>
      </w:pPr>
      <w:r w:rsidRPr="006E77DB">
        <w:rPr>
          <w:rFonts w:cstheme="minorHAnsi"/>
          <w:noProof/>
          <w:sz w:val="20"/>
          <w:szCs w:val="20"/>
          <w:lang w:val="fr-BE"/>
        </w:rPr>
        <w:t>La laine de roche ne contient aucun élément nutritif et ne permet pas le développement des microorganismes.</w:t>
      </w:r>
    </w:p>
    <w:p w14:paraId="75836922" w14:textId="77777777" w:rsidR="007C47E8" w:rsidRPr="00325C24" w:rsidRDefault="007C47E8" w:rsidP="007C47E8">
      <w:pPr>
        <w:spacing w:after="0" w:line="240" w:lineRule="auto"/>
        <w:rPr>
          <w:rFonts w:cstheme="minorHAnsi"/>
          <w:noProof/>
          <w:sz w:val="20"/>
          <w:szCs w:val="20"/>
          <w:lang w:val="fr-BE"/>
        </w:rPr>
      </w:pPr>
    </w:p>
    <w:p w14:paraId="75836923" w14:textId="77777777" w:rsidR="007C47E8" w:rsidRPr="00325C24" w:rsidRDefault="007C47E8" w:rsidP="007C47E8">
      <w:pPr>
        <w:spacing w:after="0" w:line="240" w:lineRule="auto"/>
        <w:rPr>
          <w:rFonts w:cstheme="minorHAnsi"/>
          <w:sz w:val="20"/>
          <w:szCs w:val="20"/>
          <w:lang w:val="fr-BE"/>
        </w:rPr>
      </w:pPr>
      <w:r w:rsidRPr="00325C24">
        <w:rPr>
          <w:rFonts w:cstheme="minorHAnsi"/>
          <w:noProof/>
          <w:sz w:val="20"/>
          <w:szCs w:val="20"/>
          <w:lang w:val="fr-BE"/>
        </w:rPr>
        <w:t>Environnement intérieur</w:t>
      </w:r>
    </w:p>
    <w:p w14:paraId="75836924" w14:textId="77777777" w:rsidR="007C47E8" w:rsidRPr="00325C24" w:rsidRDefault="007C47E8" w:rsidP="007C47E8">
      <w:pPr>
        <w:spacing w:after="0" w:line="240" w:lineRule="auto"/>
        <w:rPr>
          <w:rFonts w:cstheme="minorHAnsi"/>
          <w:sz w:val="20"/>
          <w:szCs w:val="20"/>
          <w:lang w:val="fr-BE"/>
        </w:rPr>
      </w:pPr>
      <w:r w:rsidRPr="006E77DB">
        <w:rPr>
          <w:rFonts w:cstheme="minorHAnsi"/>
          <w:noProof/>
          <w:sz w:val="20"/>
          <w:szCs w:val="20"/>
          <w:lang w:val="fr-BE"/>
        </w:rPr>
        <w:t>M1 et Indoor Climate Label</w:t>
      </w:r>
    </w:p>
    <w:p w14:paraId="75836925" w14:textId="77777777" w:rsidR="007C47E8" w:rsidRPr="00325C24" w:rsidRDefault="007C47E8" w:rsidP="007C47E8">
      <w:pPr>
        <w:spacing w:after="0" w:line="240" w:lineRule="auto"/>
        <w:rPr>
          <w:rFonts w:cstheme="minorHAnsi"/>
          <w:sz w:val="20"/>
          <w:szCs w:val="20"/>
          <w:lang w:val="fr-BE"/>
        </w:rPr>
      </w:pPr>
    </w:p>
    <w:p w14:paraId="75836926" w14:textId="77777777" w:rsidR="007C47E8" w:rsidRPr="006E77DB" w:rsidRDefault="007C47E8" w:rsidP="007C47E8">
      <w:pPr>
        <w:spacing w:after="0" w:line="240" w:lineRule="auto"/>
        <w:rPr>
          <w:rFonts w:cstheme="minorHAnsi"/>
          <w:noProof/>
          <w:sz w:val="20"/>
          <w:szCs w:val="20"/>
          <w:lang w:val="fr-BE"/>
        </w:rPr>
      </w:pPr>
      <w:r w:rsidRPr="006E77DB">
        <w:rPr>
          <w:rFonts w:cstheme="minorHAnsi"/>
          <w:noProof/>
          <w:sz w:val="20"/>
          <w:szCs w:val="20"/>
          <w:lang w:val="fr-BE"/>
        </w:rPr>
        <w:t>Environnement</w:t>
      </w:r>
    </w:p>
    <w:p w14:paraId="75836927" w14:textId="77777777" w:rsidR="007C47E8" w:rsidRDefault="007C47E8" w:rsidP="007C47E8">
      <w:pPr>
        <w:spacing w:after="0" w:line="240" w:lineRule="auto"/>
        <w:rPr>
          <w:rFonts w:cstheme="minorHAnsi"/>
          <w:sz w:val="20"/>
          <w:szCs w:val="20"/>
          <w:lang w:val="fr-FR"/>
        </w:rPr>
      </w:pPr>
      <w:r w:rsidRPr="006E77DB">
        <w:rPr>
          <w:rFonts w:cstheme="minorHAnsi"/>
          <w:noProof/>
          <w:sz w:val="20"/>
          <w:szCs w:val="20"/>
          <w:lang w:val="fr-BE"/>
        </w:rPr>
        <w:t>Entièrement recyclable</w:t>
      </w:r>
    </w:p>
    <w:p w14:paraId="75836928" w14:textId="77777777" w:rsidR="007C47E8" w:rsidRPr="00144AAE" w:rsidRDefault="007C47E8" w:rsidP="007C47E8">
      <w:pPr>
        <w:spacing w:after="0" w:line="240" w:lineRule="auto"/>
        <w:rPr>
          <w:rFonts w:cstheme="minorHAnsi"/>
          <w:sz w:val="20"/>
          <w:szCs w:val="20"/>
          <w:lang w:val="fr-BE"/>
        </w:rPr>
      </w:pPr>
    </w:p>
    <w:p w14:paraId="75836929" w14:textId="77777777" w:rsidR="007C47E8" w:rsidRPr="00144AAE" w:rsidRDefault="007C47E8" w:rsidP="007C47E8">
      <w:pPr>
        <w:spacing w:after="0" w:line="240" w:lineRule="auto"/>
        <w:rPr>
          <w:rFonts w:cstheme="minorHAnsi"/>
          <w:sz w:val="20"/>
          <w:szCs w:val="20"/>
          <w:lang w:val="fr-BE"/>
        </w:rPr>
      </w:pPr>
      <w:r w:rsidRPr="00144AAE">
        <w:rPr>
          <w:rFonts w:cstheme="minorHAnsi"/>
          <w:sz w:val="20"/>
          <w:szCs w:val="20"/>
          <w:lang w:val="fr-BE"/>
        </w:rPr>
        <w:t>Durée de vie</w:t>
      </w:r>
    </w:p>
    <w:p w14:paraId="7583692A" w14:textId="77777777" w:rsidR="007C47E8" w:rsidRDefault="007C47E8" w:rsidP="007C47E8">
      <w:pPr>
        <w:spacing w:after="0" w:line="240" w:lineRule="auto"/>
        <w:rPr>
          <w:rFonts w:cstheme="minorHAnsi"/>
          <w:sz w:val="20"/>
          <w:szCs w:val="20"/>
          <w:lang w:val="fr-FR"/>
        </w:rPr>
      </w:pPr>
      <w:r w:rsidRPr="006E77DB">
        <w:rPr>
          <w:rFonts w:cstheme="minorHAnsi"/>
          <w:noProof/>
          <w:sz w:val="20"/>
          <w:szCs w:val="20"/>
          <w:lang w:val="fr-BE"/>
        </w:rPr>
        <w:t>Le fabricant des panneaux pour plafond doit soumettre une garantie de produit de 15 ans.</w:t>
      </w:r>
    </w:p>
    <w:p w14:paraId="7583692B" w14:textId="77777777" w:rsidR="007C47E8" w:rsidRDefault="007C47E8" w:rsidP="007C47E8">
      <w:pPr>
        <w:spacing w:after="0" w:line="240" w:lineRule="auto"/>
        <w:rPr>
          <w:rFonts w:cstheme="minorHAnsi"/>
          <w:sz w:val="20"/>
          <w:szCs w:val="20"/>
          <w:lang w:val="fr-FR"/>
        </w:rPr>
      </w:pPr>
    </w:p>
    <w:p w14:paraId="7583692C" w14:textId="77777777" w:rsidR="007C47E8" w:rsidRPr="006E77DB" w:rsidRDefault="007C47E8" w:rsidP="007C47E8">
      <w:pPr>
        <w:spacing w:after="0" w:line="240" w:lineRule="auto"/>
        <w:rPr>
          <w:rFonts w:cstheme="minorHAnsi"/>
          <w:noProof/>
          <w:sz w:val="20"/>
          <w:szCs w:val="20"/>
          <w:lang w:val="fr-FR"/>
        </w:rPr>
      </w:pPr>
      <w:r w:rsidRPr="006E77DB">
        <w:rPr>
          <w:rFonts w:cstheme="minorHAnsi"/>
          <w:noProof/>
          <w:sz w:val="20"/>
          <w:szCs w:val="20"/>
          <w:lang w:val="fr-FR"/>
        </w:rPr>
        <w:t>Cradle to Cradle Certified® : Bronze</w:t>
      </w:r>
    </w:p>
    <w:p w14:paraId="7583692D" w14:textId="77777777" w:rsidR="007C47E8" w:rsidRPr="00144AAE" w:rsidRDefault="007C47E8" w:rsidP="007C47E8">
      <w:pPr>
        <w:spacing w:after="0" w:line="240" w:lineRule="auto"/>
        <w:rPr>
          <w:rFonts w:cstheme="minorHAnsi"/>
          <w:sz w:val="20"/>
          <w:szCs w:val="20"/>
          <w:lang w:val="fr-BE"/>
        </w:rPr>
      </w:pPr>
      <w:r w:rsidRPr="006E77DB">
        <w:rPr>
          <w:rFonts w:cstheme="minorHAnsi"/>
          <w:noProof/>
          <w:sz w:val="20"/>
          <w:szCs w:val="20"/>
          <w:lang w:val="fr-FR"/>
        </w:rPr>
        <w:t>Rockcycle® collecte et recycle la laine de roche usagée.</w:t>
      </w:r>
    </w:p>
    <w:p w14:paraId="7583692E" w14:textId="77777777" w:rsidR="007C47E8" w:rsidRPr="00144AAE" w:rsidRDefault="007C47E8" w:rsidP="007C47E8">
      <w:pPr>
        <w:spacing w:after="0" w:line="240" w:lineRule="auto"/>
        <w:rPr>
          <w:rFonts w:cstheme="minorHAnsi"/>
          <w:sz w:val="20"/>
          <w:szCs w:val="20"/>
          <w:lang w:val="fr-BE"/>
        </w:rPr>
      </w:pPr>
    </w:p>
    <w:p w14:paraId="7583692F" w14:textId="77777777" w:rsidR="007C47E8" w:rsidRPr="00144AAE" w:rsidRDefault="007C47E8" w:rsidP="007C47E8">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14:paraId="75836930" w14:textId="77777777" w:rsidR="007C47E8" w:rsidRPr="00144AAE" w:rsidRDefault="007C47E8" w:rsidP="007C47E8">
      <w:pPr>
        <w:spacing w:after="0" w:line="240" w:lineRule="auto"/>
        <w:rPr>
          <w:rFonts w:cstheme="minorHAnsi"/>
          <w:b/>
          <w:sz w:val="20"/>
          <w:szCs w:val="20"/>
          <w:u w:val="single"/>
          <w:lang w:val="fr-BE"/>
        </w:rPr>
      </w:pPr>
    </w:p>
    <w:p w14:paraId="75836931" w14:textId="77777777" w:rsidR="007C47E8" w:rsidRPr="00144AAE" w:rsidRDefault="007C47E8" w:rsidP="007C47E8">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14:paraId="75836932" w14:textId="77777777" w:rsidR="007C47E8" w:rsidRPr="00144AAE" w:rsidRDefault="007C47E8" w:rsidP="007C47E8">
      <w:pPr>
        <w:spacing w:after="0" w:line="240" w:lineRule="auto"/>
        <w:rPr>
          <w:rFonts w:cstheme="minorHAnsi"/>
          <w:b/>
          <w:sz w:val="20"/>
          <w:szCs w:val="20"/>
          <w:u w:val="single"/>
          <w:lang w:val="fr-BE"/>
        </w:rPr>
      </w:pPr>
    </w:p>
    <w:p w14:paraId="75836933" w14:textId="77777777" w:rsidR="007C47E8" w:rsidRPr="00144AAE" w:rsidRDefault="007C47E8" w:rsidP="007C47E8">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14:paraId="75836934" w14:textId="77777777" w:rsidR="007C47E8" w:rsidRPr="00144AAE" w:rsidRDefault="007C47E8" w:rsidP="007C47E8">
      <w:pPr>
        <w:spacing w:after="0" w:line="240" w:lineRule="auto"/>
        <w:rPr>
          <w:rFonts w:cstheme="minorHAnsi"/>
          <w:b/>
          <w:sz w:val="20"/>
          <w:szCs w:val="20"/>
          <w:u w:val="single"/>
          <w:lang w:val="fr-BE"/>
        </w:rPr>
      </w:pPr>
    </w:p>
    <w:p w14:paraId="75836935" w14:textId="77777777" w:rsidR="007C47E8" w:rsidRPr="00144AAE" w:rsidRDefault="007C47E8" w:rsidP="007C47E8">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14:paraId="75836936" w14:textId="77777777" w:rsidR="007C47E8" w:rsidRPr="00144AAE" w:rsidRDefault="007C47E8" w:rsidP="007C47E8">
      <w:pPr>
        <w:spacing w:after="0" w:line="240" w:lineRule="auto"/>
        <w:rPr>
          <w:rFonts w:cstheme="minorHAnsi"/>
          <w:b/>
          <w:sz w:val="20"/>
          <w:szCs w:val="20"/>
          <w:u w:val="single"/>
          <w:lang w:val="fr-BE"/>
        </w:rPr>
      </w:pPr>
    </w:p>
    <w:p w14:paraId="75836937" w14:textId="77777777" w:rsidR="007C47E8" w:rsidRDefault="007C47E8" w:rsidP="007C47E8">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14:paraId="75836938" w14:textId="77777777" w:rsidR="007C47E8" w:rsidRPr="00144AAE" w:rsidRDefault="007C47E8" w:rsidP="007C47E8">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6E77DB">
        <w:rPr>
          <w:rFonts w:cstheme="minorHAnsi"/>
          <w:noProof/>
          <w:sz w:val="20"/>
          <w:szCs w:val="20"/>
          <w:lang w:val="fr-BE"/>
        </w:rPr>
        <w:t>m²</w:t>
      </w:r>
    </w:p>
    <w:p w14:paraId="75836939" w14:textId="77777777" w:rsidR="007C47E8" w:rsidRDefault="007C47E8" w:rsidP="007C47E8">
      <w:pPr>
        <w:spacing w:after="0" w:line="240" w:lineRule="auto"/>
        <w:rPr>
          <w:rFonts w:cstheme="minorHAnsi"/>
          <w:sz w:val="20"/>
          <w:szCs w:val="20"/>
          <w:lang w:val="fr-BE"/>
        </w:rPr>
        <w:sectPr w:rsidR="007C47E8" w:rsidSect="004F5E7A">
          <w:footerReference w:type="default" r:id="rId6"/>
          <w:pgSz w:w="11906" w:h="16838"/>
          <w:pgMar w:top="1417" w:right="1417" w:bottom="1417" w:left="1417" w:header="708" w:footer="708" w:gutter="0"/>
          <w:pgNumType w:start="1"/>
          <w:cols w:space="708"/>
          <w:docGrid w:linePitch="360"/>
        </w:sect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14:paraId="7583693A" w14:textId="77777777" w:rsidR="006A1F31" w:rsidRPr="00DD613D" w:rsidRDefault="006A1F31">
      <w:pPr>
        <w:rPr>
          <w:lang w:val="fr-FR"/>
        </w:rPr>
      </w:pPr>
    </w:p>
    <w:sectPr w:rsidR="006A1F31" w:rsidRPr="00DD613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36940" w14:textId="77777777" w:rsidR="00DD613D" w:rsidRDefault="00DD613D">
      <w:pPr>
        <w:spacing w:after="0" w:line="240" w:lineRule="auto"/>
      </w:pPr>
      <w:r>
        <w:separator/>
      </w:r>
    </w:p>
  </w:endnote>
  <w:endnote w:type="continuationSeparator" w:id="0">
    <w:p w14:paraId="75836942" w14:textId="77777777" w:rsidR="00DD613D" w:rsidRDefault="00DD6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3693B" w14:textId="543FE179" w:rsidR="00DD613D" w:rsidRPr="007B4712" w:rsidRDefault="007C47E8" w:rsidP="007B4712">
    <w:pPr>
      <w:pStyle w:val="Voettekst"/>
      <w:jc w:val="right"/>
      <w:rPr>
        <w:sz w:val="16"/>
        <w:szCs w:val="16"/>
      </w:rPr>
    </w:pPr>
    <w:r w:rsidRPr="007B4712">
      <w:rPr>
        <w:sz w:val="16"/>
        <w:szCs w:val="16"/>
      </w:rPr>
      <w:t xml:space="preserve">Version: </w:t>
    </w:r>
    <w:r w:rsidR="00DD613D">
      <w:rPr>
        <w:noProof/>
        <w:sz w:val="16"/>
        <w:szCs w:val="16"/>
      </w:rPr>
      <w:t>01</w:t>
    </w:r>
    <w:r>
      <w:rPr>
        <w:noProof/>
        <w:sz w:val="16"/>
        <w:szCs w:val="16"/>
      </w:rPr>
      <w:t>/0</w:t>
    </w:r>
    <w:r w:rsidR="00DD613D">
      <w:rPr>
        <w:noProof/>
        <w:sz w:val="16"/>
        <w:szCs w:val="16"/>
      </w:rPr>
      <w:t>8</w:t>
    </w:r>
    <w:r>
      <w:rPr>
        <w:noProof/>
        <w:sz w:val="16"/>
        <w:szCs w:val="16"/>
      </w:rPr>
      <w:t>/202</w:t>
    </w:r>
    <w:r w:rsidR="00DD613D">
      <w:rPr>
        <w:noProof/>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3693C" w14:textId="77777777" w:rsidR="00DD613D" w:rsidRDefault="00DD613D">
      <w:pPr>
        <w:spacing w:after="0" w:line="240" w:lineRule="auto"/>
      </w:pPr>
      <w:r>
        <w:separator/>
      </w:r>
    </w:p>
  </w:footnote>
  <w:footnote w:type="continuationSeparator" w:id="0">
    <w:p w14:paraId="7583693E" w14:textId="77777777" w:rsidR="00DD613D" w:rsidRDefault="00DD61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7E8"/>
    <w:rsid w:val="003434D5"/>
    <w:rsid w:val="005C2D60"/>
    <w:rsid w:val="006A1F31"/>
    <w:rsid w:val="007C47E8"/>
    <w:rsid w:val="008A6B3E"/>
    <w:rsid w:val="00C44EDF"/>
    <w:rsid w:val="00DD613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368C3"/>
  <w15:chartTrackingRefBased/>
  <w15:docId w15:val="{04F1080E-0642-4261-9F4C-EE55FF8BE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7C47E8"/>
    <w:rPr>
      <w:color w:val="008080"/>
    </w:rPr>
  </w:style>
  <w:style w:type="character" w:customStyle="1" w:styleId="Referentie">
    <w:name w:val="Referentie"/>
    <w:rsid w:val="007C47E8"/>
    <w:rPr>
      <w:color w:val="FF6600"/>
    </w:rPr>
  </w:style>
  <w:style w:type="character" w:customStyle="1" w:styleId="RevisieDatum">
    <w:name w:val="RevisieDatum"/>
    <w:rsid w:val="007C47E8"/>
    <w:rPr>
      <w:vanish/>
      <w:color w:val="auto"/>
    </w:rPr>
  </w:style>
  <w:style w:type="table" w:styleId="Tabelraster">
    <w:name w:val="Table Grid"/>
    <w:basedOn w:val="Standaardtabel"/>
    <w:uiPriority w:val="59"/>
    <w:rsid w:val="007C4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7C47E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C47E8"/>
  </w:style>
  <w:style w:type="paragraph" w:styleId="Koptekst">
    <w:name w:val="header"/>
    <w:basedOn w:val="Standaard"/>
    <w:link w:val="KoptekstChar"/>
    <w:uiPriority w:val="99"/>
    <w:unhideWhenUsed/>
    <w:rsid w:val="00DD613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D6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620</Words>
  <Characters>3410</Characters>
  <Application>Microsoft Office Word</Application>
  <DocSecurity>0</DocSecurity>
  <Lines>28</Lines>
  <Paragraphs>8</Paragraphs>
  <ScaleCrop>false</ScaleCrop>
  <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3</cp:revision>
  <dcterms:created xsi:type="dcterms:W3CDTF">2022-01-26T16:16:00Z</dcterms:created>
  <dcterms:modified xsi:type="dcterms:W3CDTF">2025-08-01T09:45:00Z</dcterms:modified>
</cp:coreProperties>
</file>