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1EFA" w:rsidRPr="007A555C" w:rsidRDefault="00621EFA" w:rsidP="00621EFA">
      <w:pPr>
        <w:spacing w:after="0" w:line="240" w:lineRule="auto"/>
        <w:rPr>
          <w:rFonts w:cstheme="minorHAnsi"/>
          <w:b/>
          <w:color w:val="FFFFFF" w:themeColor="background1"/>
          <w:sz w:val="12"/>
          <w:szCs w:val="12"/>
          <w:u w:val="single"/>
        </w:rPr>
      </w:pPr>
      <w:r w:rsidRPr="007A555C">
        <w:rPr>
          <w:rFonts w:cstheme="minorHAnsi"/>
          <w:b/>
          <w:color w:val="FFFFFF" w:themeColor="background1"/>
          <w:sz w:val="12"/>
          <w:szCs w:val="12"/>
          <w:u w:val="single"/>
        </w:rPr>
        <w:t>00.00.00</w:t>
      </w:r>
      <w:r w:rsidRPr="007A555C">
        <w:rPr>
          <w:rFonts w:cstheme="minorHAnsi"/>
          <w:b/>
          <w:color w:val="FFFFFF" w:themeColor="background1"/>
          <w:sz w:val="12"/>
          <w:szCs w:val="12"/>
          <w:u w:val="single"/>
        </w:rPr>
        <w:tab/>
        <w:t>Systeemplafond</w:t>
      </w:r>
      <w:r w:rsidRPr="007A555C">
        <w:rPr>
          <w:rStyle w:val="MeetChar"/>
          <w:rFonts w:cstheme="minorHAnsi"/>
          <w:b/>
          <w:color w:val="FFFFFF" w:themeColor="background1"/>
          <w:sz w:val="12"/>
          <w:szCs w:val="12"/>
          <w:u w:val="single"/>
        </w:rPr>
        <w:t xml:space="preserve">  FH  m²</w:t>
      </w:r>
      <w:r w:rsidRPr="007A555C">
        <w:rPr>
          <w:rStyle w:val="RevisieDatum"/>
          <w:rFonts w:cstheme="minorHAnsi"/>
          <w:b/>
          <w:color w:val="FFFFFF" w:themeColor="background1"/>
          <w:sz w:val="12"/>
          <w:szCs w:val="12"/>
          <w:u w:val="single"/>
        </w:rPr>
        <w:t xml:space="preserve"> </w:t>
      </w:r>
      <w:r w:rsidRPr="007A555C">
        <w:rPr>
          <w:rStyle w:val="Referentie"/>
          <w:rFonts w:cstheme="minorHAnsi"/>
          <w:b/>
          <w:color w:val="FFFFFF" w:themeColor="background1"/>
          <w:sz w:val="12"/>
          <w:szCs w:val="12"/>
          <w:u w:val="single"/>
        </w:rPr>
        <w:t xml:space="preserve"> </w:t>
      </w:r>
      <w:r w:rsidRPr="007A555C">
        <w:rPr>
          <w:rFonts w:cstheme="minorHAnsi"/>
          <w:b/>
          <w:noProof/>
          <w:color w:val="FFFFFF" w:themeColor="background1"/>
          <w:sz w:val="12"/>
          <w:szCs w:val="12"/>
          <w:u w:val="single"/>
        </w:rPr>
        <w:t>Rockfon Blanka® X 600 x 600 x 22 mm_FR</w:t>
      </w:r>
    </w:p>
    <w:p w:rsidR="00621EFA" w:rsidRPr="00B50588" w:rsidRDefault="00621EFA" w:rsidP="00621EFA">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X 600 x 600 x 22 mm</w:t>
      </w:r>
    </w:p>
    <w:p w:rsidR="00621EFA" w:rsidRPr="00B50588" w:rsidRDefault="00621EFA" w:rsidP="00621EFA">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621EFA" w:rsidRPr="00B50588" w:rsidRDefault="00621EFA" w:rsidP="00621EFA">
      <w:pPr>
        <w:spacing w:after="0" w:line="240" w:lineRule="auto"/>
        <w:rPr>
          <w:rFonts w:cstheme="minorHAnsi"/>
          <w:sz w:val="20"/>
          <w:szCs w:val="20"/>
          <w:lang w:val="fr-FR"/>
        </w:rPr>
      </w:pPr>
    </w:p>
    <w:p w:rsidR="00621EFA" w:rsidRPr="00B50588" w:rsidRDefault="00621EFA" w:rsidP="00621EFA">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3,7</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621EFA" w:rsidRPr="00B50588" w:rsidRDefault="00621EFA" w:rsidP="00621EFA">
      <w:pPr>
        <w:spacing w:after="0" w:line="240" w:lineRule="auto"/>
        <w:rPr>
          <w:rFonts w:cstheme="minorHAnsi"/>
          <w:sz w:val="20"/>
          <w:szCs w:val="20"/>
          <w:lang w:val="fr-FR"/>
        </w:rPr>
      </w:pP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Rockfon® System T24 X™  est composé de panneaux pour plafond invisibles démontables (X) pour un montage via la base et du système Chicago Metallic™ T24 Hook 850,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La finition périphérique se fait avec une cornière à joints creux de 15 x 10 x 15 x 15 mm ou une cornière de rive-L avec un bloc de remplissage.  Les panneaux de découpes sont serrés dans le système avec un clip mural.</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621EFA" w:rsidRPr="00B50588" w:rsidRDefault="00621EFA" w:rsidP="00621EFA">
      <w:pPr>
        <w:spacing w:after="0" w:line="240" w:lineRule="auto"/>
        <w:rPr>
          <w:lang w:val="fr-FR"/>
        </w:rPr>
      </w:pPr>
    </w:p>
    <w:p w:rsidR="00621EFA" w:rsidRPr="00B50588" w:rsidRDefault="00621EFA" w:rsidP="00621EFA">
      <w:pPr>
        <w:spacing w:after="0" w:line="240" w:lineRule="auto"/>
        <w:rPr>
          <w:sz w:val="20"/>
          <w:szCs w:val="20"/>
          <w:lang w:val="fr-FR"/>
        </w:rPr>
      </w:pPr>
    </w:p>
    <w:p w:rsidR="00621EFA" w:rsidRPr="00B50588" w:rsidRDefault="00621EFA" w:rsidP="00621EFA">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621EFA" w:rsidRPr="00B50588" w:rsidRDefault="00621EFA" w:rsidP="00621EFA">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600 x 600 x 22 mm</w:t>
      </w:r>
    </w:p>
    <w:p w:rsidR="00621EFA" w:rsidRPr="00B50588" w:rsidRDefault="00621EFA" w:rsidP="00621EFA">
      <w:pPr>
        <w:spacing w:after="0" w:line="240" w:lineRule="auto"/>
        <w:rPr>
          <w:rFonts w:cstheme="minorHAnsi"/>
          <w:sz w:val="20"/>
          <w:szCs w:val="20"/>
          <w:lang w:val="fr-FR"/>
        </w:rPr>
      </w:pP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Certification CE</w:t>
      </w:r>
    </w:p>
    <w:p w:rsidR="00621EFA" w:rsidRPr="008F3929" w:rsidRDefault="00621EFA" w:rsidP="00621EFA">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621EFA" w:rsidRPr="008F3929" w:rsidRDefault="00621EFA" w:rsidP="00621EFA">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621EFA" w:rsidRPr="008F3929" w:rsidRDefault="00621EFA" w:rsidP="00621EFA">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621EFA" w:rsidRPr="008F3929" w:rsidRDefault="00621EFA" w:rsidP="00621EFA">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621EFA" w:rsidRPr="00B50588" w:rsidRDefault="00621EFA" w:rsidP="00621EFA">
      <w:pPr>
        <w:spacing w:after="0" w:line="240" w:lineRule="auto"/>
        <w:rPr>
          <w:rFonts w:cstheme="minorHAnsi"/>
          <w:sz w:val="20"/>
          <w:szCs w:val="20"/>
          <w:lang w:val="fr-FR"/>
        </w:rPr>
      </w:pP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Jusqu’à 100% HR</w:t>
      </w:r>
    </w:p>
    <w:p w:rsidR="00621EFA" w:rsidRPr="00B50588" w:rsidRDefault="00621EFA" w:rsidP="00621EFA">
      <w:pPr>
        <w:spacing w:after="0" w:line="240" w:lineRule="auto"/>
        <w:rPr>
          <w:rFonts w:cstheme="minorHAnsi"/>
          <w:sz w:val="20"/>
          <w:szCs w:val="20"/>
          <w:lang w:val="fr-FR"/>
        </w:rPr>
      </w:pPr>
      <w:r w:rsidRPr="008F3929">
        <w:rPr>
          <w:rFonts w:cstheme="minorHAnsi"/>
          <w:noProof/>
          <w:sz w:val="20"/>
          <w:szCs w:val="20"/>
          <w:lang w:val="fr-FR"/>
        </w:rPr>
        <w:t>1/C/0N</w:t>
      </w:r>
    </w:p>
    <w:p w:rsidR="00621EFA" w:rsidRPr="00B50588" w:rsidRDefault="00621EFA" w:rsidP="00621EFA">
      <w:pPr>
        <w:spacing w:after="0" w:line="240" w:lineRule="auto"/>
        <w:rPr>
          <w:rFonts w:cstheme="minorHAnsi"/>
          <w:sz w:val="20"/>
          <w:szCs w:val="20"/>
          <w:lang w:val="fr-FR"/>
        </w:rPr>
      </w:pPr>
    </w:p>
    <w:p w:rsidR="00621EFA" w:rsidRPr="00B50588" w:rsidRDefault="00621EFA" w:rsidP="00621EFA">
      <w:pPr>
        <w:keepNext/>
        <w:spacing w:after="0" w:line="240" w:lineRule="auto"/>
        <w:rPr>
          <w:rFonts w:cstheme="minorHAnsi"/>
          <w:noProof/>
          <w:sz w:val="20"/>
          <w:szCs w:val="20"/>
          <w:lang w:val="fr-FR"/>
        </w:rPr>
      </w:pPr>
    </w:p>
    <w:p w:rsidR="00621EFA" w:rsidRPr="00B50588" w:rsidRDefault="00621EFA" w:rsidP="00621EFA">
      <w:pPr>
        <w:keepNext/>
        <w:spacing w:after="0" w:line="240" w:lineRule="auto"/>
        <w:rPr>
          <w:rFonts w:cstheme="minorHAnsi"/>
          <w:noProof/>
          <w:sz w:val="20"/>
          <w:szCs w:val="20"/>
          <w:lang w:val="fr-FR"/>
        </w:rPr>
      </w:pPr>
    </w:p>
    <w:p w:rsidR="00621EFA" w:rsidRPr="00B50588" w:rsidRDefault="00621EFA" w:rsidP="00621EFA">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621EFA" w:rsidRPr="008F3929" w:rsidRDefault="00621EFA" w:rsidP="00621EFA">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621EFA" w:rsidRPr="008F3929" w:rsidRDefault="00621EFA" w:rsidP="00621EFA">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621EFA" w:rsidRPr="00C24907" w:rsidRDefault="00621EFA" w:rsidP="00621EFA">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21EFA" w:rsidRPr="00050E55" w:rsidTr="001704A1">
        <w:trPr>
          <w:cantSplit/>
        </w:trPr>
        <w:tc>
          <w:tcPr>
            <w:tcW w:w="1413" w:type="dxa"/>
          </w:tcPr>
          <w:p w:rsidR="00621EFA" w:rsidRPr="00050E55" w:rsidRDefault="00621EFA"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621EFA" w:rsidRPr="00050E55" w:rsidRDefault="00621EFA"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125 Hz</w:t>
            </w:r>
          </w:p>
        </w:tc>
        <w:tc>
          <w:tcPr>
            <w:tcW w:w="688"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250 Hz</w:t>
            </w:r>
          </w:p>
        </w:tc>
        <w:tc>
          <w:tcPr>
            <w:tcW w:w="688"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500 Hz</w:t>
            </w:r>
          </w:p>
        </w:tc>
        <w:tc>
          <w:tcPr>
            <w:tcW w:w="687"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1000 Hz</w:t>
            </w:r>
          </w:p>
        </w:tc>
        <w:tc>
          <w:tcPr>
            <w:tcW w:w="688"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2000 Hz</w:t>
            </w:r>
          </w:p>
        </w:tc>
        <w:tc>
          <w:tcPr>
            <w:tcW w:w="688"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4000 Hz</w:t>
            </w:r>
          </w:p>
        </w:tc>
        <w:tc>
          <w:tcPr>
            <w:tcW w:w="687" w:type="dxa"/>
          </w:tcPr>
          <w:p w:rsidR="00621EFA" w:rsidRPr="00050E55" w:rsidRDefault="00621EFA"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21EFA" w:rsidRPr="00050E55" w:rsidRDefault="00621EFA"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621EFA" w:rsidRPr="00050E55" w:rsidRDefault="00621EFA" w:rsidP="001704A1">
            <w:pPr>
              <w:keepNext/>
              <w:rPr>
                <w:rFonts w:cstheme="minorHAnsi"/>
                <w:sz w:val="20"/>
                <w:szCs w:val="20"/>
                <w:lang w:val="fr-FR"/>
              </w:rPr>
            </w:pPr>
            <w:r w:rsidRPr="00050E55">
              <w:rPr>
                <w:rFonts w:cstheme="minorHAnsi"/>
                <w:sz w:val="20"/>
                <w:szCs w:val="20"/>
                <w:lang w:val="fr-FR"/>
              </w:rPr>
              <w:t>NRC</w:t>
            </w:r>
          </w:p>
        </w:tc>
      </w:tr>
      <w:tr w:rsidR="00621EFA" w:rsidRPr="00050E55" w:rsidTr="001704A1">
        <w:trPr>
          <w:cantSplit/>
        </w:trPr>
        <w:tc>
          <w:tcPr>
            <w:tcW w:w="1413" w:type="dxa"/>
          </w:tcPr>
          <w:p w:rsidR="00621EFA" w:rsidRPr="004E40B9" w:rsidRDefault="00621EFA" w:rsidP="001704A1">
            <w:pPr>
              <w:rPr>
                <w:rFonts w:cstheme="minorHAnsi"/>
                <w:sz w:val="20"/>
                <w:szCs w:val="20"/>
                <w:lang w:val="en-GB"/>
              </w:rPr>
            </w:pPr>
            <w:r w:rsidRPr="008F3929">
              <w:rPr>
                <w:rFonts w:cstheme="minorHAnsi"/>
                <w:noProof/>
                <w:sz w:val="20"/>
                <w:szCs w:val="20"/>
                <w:lang w:val="en-GB"/>
              </w:rPr>
              <w:t>20-25</w:t>
            </w:r>
          </w:p>
        </w:tc>
        <w:tc>
          <w:tcPr>
            <w:tcW w:w="1708" w:type="dxa"/>
          </w:tcPr>
          <w:p w:rsidR="00621EFA" w:rsidRPr="009807CB" w:rsidRDefault="00621EFA" w:rsidP="001704A1">
            <w:pPr>
              <w:rPr>
                <w:rFonts w:cstheme="minorHAnsi"/>
                <w:sz w:val="20"/>
                <w:szCs w:val="20"/>
                <w:lang w:val="en-GB"/>
              </w:rPr>
            </w:pPr>
            <w:r w:rsidRPr="008F3929">
              <w:rPr>
                <w:rFonts w:cstheme="minorHAnsi"/>
                <w:noProof/>
                <w:sz w:val="20"/>
                <w:szCs w:val="20"/>
                <w:lang w:val="en-GB"/>
              </w:rPr>
              <w:t>200</w:t>
            </w:r>
          </w:p>
        </w:tc>
        <w:tc>
          <w:tcPr>
            <w:tcW w:w="687" w:type="dxa"/>
          </w:tcPr>
          <w:p w:rsidR="00621EFA" w:rsidRPr="00FB71F3" w:rsidRDefault="00621EFA" w:rsidP="001704A1">
            <w:pPr>
              <w:rPr>
                <w:rFonts w:cstheme="minorHAnsi"/>
                <w:sz w:val="20"/>
                <w:szCs w:val="20"/>
              </w:rPr>
            </w:pPr>
            <w:r w:rsidRPr="008F3929">
              <w:rPr>
                <w:rFonts w:cstheme="minorHAnsi"/>
                <w:noProof/>
                <w:sz w:val="20"/>
                <w:szCs w:val="20"/>
              </w:rPr>
              <w:t>0,55</w:t>
            </w:r>
          </w:p>
        </w:tc>
        <w:tc>
          <w:tcPr>
            <w:tcW w:w="688" w:type="dxa"/>
          </w:tcPr>
          <w:p w:rsidR="00621EFA" w:rsidRPr="00FB71F3" w:rsidRDefault="00621EFA" w:rsidP="001704A1">
            <w:pPr>
              <w:rPr>
                <w:rFonts w:cstheme="minorHAnsi"/>
                <w:sz w:val="20"/>
                <w:szCs w:val="20"/>
              </w:rPr>
            </w:pPr>
            <w:r w:rsidRPr="008F3929">
              <w:rPr>
                <w:rFonts w:cstheme="minorHAnsi"/>
                <w:noProof/>
                <w:sz w:val="20"/>
                <w:szCs w:val="20"/>
              </w:rPr>
              <w:t>0,80</w:t>
            </w:r>
          </w:p>
        </w:tc>
        <w:tc>
          <w:tcPr>
            <w:tcW w:w="688" w:type="dxa"/>
          </w:tcPr>
          <w:p w:rsidR="00621EFA" w:rsidRPr="00FB71F3" w:rsidRDefault="00621EFA" w:rsidP="001704A1">
            <w:pPr>
              <w:rPr>
                <w:rFonts w:cstheme="minorHAnsi"/>
                <w:sz w:val="20"/>
                <w:szCs w:val="20"/>
              </w:rPr>
            </w:pPr>
            <w:r w:rsidRPr="008F3929">
              <w:rPr>
                <w:rFonts w:cstheme="minorHAnsi"/>
                <w:noProof/>
                <w:sz w:val="20"/>
                <w:szCs w:val="20"/>
              </w:rPr>
              <w:t>0,95</w:t>
            </w:r>
          </w:p>
        </w:tc>
        <w:tc>
          <w:tcPr>
            <w:tcW w:w="687" w:type="dxa"/>
          </w:tcPr>
          <w:p w:rsidR="00621EFA" w:rsidRPr="00FB71F3" w:rsidRDefault="00621EFA" w:rsidP="001704A1">
            <w:pPr>
              <w:rPr>
                <w:rFonts w:cstheme="minorHAnsi"/>
                <w:sz w:val="20"/>
                <w:szCs w:val="20"/>
              </w:rPr>
            </w:pPr>
            <w:r w:rsidRPr="008F3929">
              <w:rPr>
                <w:rFonts w:cstheme="minorHAnsi"/>
                <w:noProof/>
                <w:sz w:val="20"/>
                <w:szCs w:val="20"/>
              </w:rPr>
              <w:t>0,90</w:t>
            </w:r>
          </w:p>
        </w:tc>
        <w:tc>
          <w:tcPr>
            <w:tcW w:w="688" w:type="dxa"/>
          </w:tcPr>
          <w:p w:rsidR="00621EFA" w:rsidRPr="00FB71F3" w:rsidRDefault="00621EFA" w:rsidP="001704A1">
            <w:pPr>
              <w:rPr>
                <w:rFonts w:cstheme="minorHAnsi"/>
                <w:sz w:val="20"/>
                <w:szCs w:val="20"/>
              </w:rPr>
            </w:pPr>
            <w:r w:rsidRPr="008F3929">
              <w:rPr>
                <w:rFonts w:cstheme="minorHAnsi"/>
                <w:noProof/>
                <w:sz w:val="20"/>
                <w:szCs w:val="20"/>
              </w:rPr>
              <w:t>1,00</w:t>
            </w:r>
          </w:p>
        </w:tc>
        <w:tc>
          <w:tcPr>
            <w:tcW w:w="688" w:type="dxa"/>
          </w:tcPr>
          <w:p w:rsidR="00621EFA" w:rsidRPr="00FB71F3" w:rsidRDefault="00621EFA" w:rsidP="001704A1">
            <w:pPr>
              <w:rPr>
                <w:rFonts w:cstheme="minorHAnsi"/>
                <w:sz w:val="20"/>
                <w:szCs w:val="20"/>
              </w:rPr>
            </w:pPr>
            <w:r w:rsidRPr="008F3929">
              <w:rPr>
                <w:rFonts w:cstheme="minorHAnsi"/>
                <w:noProof/>
                <w:sz w:val="20"/>
                <w:szCs w:val="20"/>
              </w:rPr>
              <w:t>1,00</w:t>
            </w:r>
          </w:p>
        </w:tc>
        <w:tc>
          <w:tcPr>
            <w:tcW w:w="687" w:type="dxa"/>
          </w:tcPr>
          <w:p w:rsidR="00621EFA" w:rsidRPr="00FB71F3" w:rsidRDefault="00621EFA" w:rsidP="001704A1">
            <w:pPr>
              <w:rPr>
                <w:rFonts w:cstheme="minorHAnsi"/>
                <w:sz w:val="20"/>
                <w:szCs w:val="20"/>
              </w:rPr>
            </w:pPr>
            <w:r w:rsidRPr="008F3929">
              <w:rPr>
                <w:rFonts w:cstheme="minorHAnsi"/>
                <w:noProof/>
                <w:sz w:val="20"/>
                <w:szCs w:val="20"/>
              </w:rPr>
              <w:t>0,95</w:t>
            </w:r>
          </w:p>
        </w:tc>
        <w:tc>
          <w:tcPr>
            <w:tcW w:w="821" w:type="dxa"/>
          </w:tcPr>
          <w:p w:rsidR="00621EFA" w:rsidRPr="00FB71F3" w:rsidRDefault="00621EFA" w:rsidP="001704A1">
            <w:pPr>
              <w:rPr>
                <w:rFonts w:cstheme="minorHAnsi"/>
                <w:sz w:val="20"/>
                <w:szCs w:val="20"/>
              </w:rPr>
            </w:pPr>
          </w:p>
        </w:tc>
        <w:tc>
          <w:tcPr>
            <w:tcW w:w="688" w:type="dxa"/>
          </w:tcPr>
          <w:p w:rsidR="00621EFA" w:rsidRPr="00FB71F3" w:rsidRDefault="00621EFA" w:rsidP="001704A1">
            <w:pPr>
              <w:rPr>
                <w:rFonts w:cstheme="minorHAnsi"/>
                <w:sz w:val="20"/>
                <w:szCs w:val="20"/>
              </w:rPr>
            </w:pPr>
            <w:r w:rsidRPr="008F3929">
              <w:rPr>
                <w:rFonts w:cstheme="minorHAnsi"/>
                <w:noProof/>
                <w:sz w:val="20"/>
                <w:szCs w:val="20"/>
              </w:rPr>
              <w:t>0,95</w:t>
            </w:r>
          </w:p>
        </w:tc>
      </w:tr>
    </w:tbl>
    <w:p w:rsidR="00621EFA" w:rsidRDefault="00621EFA" w:rsidP="00621EFA">
      <w:pPr>
        <w:spacing w:after="0" w:line="240" w:lineRule="auto"/>
        <w:rPr>
          <w:rFonts w:cstheme="minorHAnsi"/>
          <w:sz w:val="20"/>
          <w:szCs w:val="20"/>
          <w:lang w:val="fr-FR"/>
        </w:rPr>
      </w:pPr>
    </w:p>
    <w:p w:rsidR="00621EFA" w:rsidRPr="00144AAE" w:rsidRDefault="00621EFA" w:rsidP="00621EFA">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621EFA" w:rsidRPr="004B5199" w:rsidTr="001704A1">
        <w:trPr>
          <w:cantSplit/>
          <w:trHeight w:val="141"/>
        </w:trPr>
        <w:tc>
          <w:tcPr>
            <w:tcW w:w="9351" w:type="dxa"/>
            <w:gridSpan w:val="4"/>
            <w:tcBorders>
              <w:top w:val="nil"/>
              <w:left w:val="nil"/>
              <w:right w:val="nil"/>
            </w:tcBorders>
          </w:tcPr>
          <w:p w:rsidR="00621EFA" w:rsidRPr="00FA0575" w:rsidRDefault="00621EFA"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621EFA" w:rsidRPr="00C156D3" w:rsidTr="001704A1">
        <w:trPr>
          <w:cantSplit/>
        </w:trPr>
        <w:tc>
          <w:tcPr>
            <w:tcW w:w="2405" w:type="dxa"/>
          </w:tcPr>
          <w:p w:rsidR="00621EFA" w:rsidRPr="000F1AC9" w:rsidRDefault="00621EFA" w:rsidP="001704A1">
            <w:pPr>
              <w:keepNext/>
              <w:rPr>
                <w:rFonts w:cstheme="minorHAnsi"/>
                <w:sz w:val="20"/>
                <w:szCs w:val="20"/>
              </w:rPr>
            </w:pPr>
            <w:r w:rsidRPr="00FA0575">
              <w:rPr>
                <w:rFonts w:cstheme="minorHAnsi"/>
                <w:sz w:val="20"/>
                <w:szCs w:val="20"/>
              </w:rPr>
              <w:t>Dimensions</w:t>
            </w:r>
          </w:p>
        </w:tc>
        <w:tc>
          <w:tcPr>
            <w:tcW w:w="1106" w:type="dxa"/>
          </w:tcPr>
          <w:p w:rsidR="00621EFA" w:rsidRPr="00C156D3" w:rsidRDefault="00621EFA" w:rsidP="001704A1">
            <w:pPr>
              <w:keepNext/>
              <w:rPr>
                <w:rFonts w:cstheme="minorHAnsi"/>
                <w:bCs/>
                <w:sz w:val="20"/>
                <w:szCs w:val="20"/>
              </w:rPr>
            </w:pPr>
            <w:r>
              <w:rPr>
                <w:rFonts w:cstheme="minorHAnsi"/>
                <w:bCs/>
                <w:sz w:val="20"/>
                <w:szCs w:val="20"/>
              </w:rPr>
              <w:t>Profilés</w:t>
            </w:r>
          </w:p>
        </w:tc>
        <w:tc>
          <w:tcPr>
            <w:tcW w:w="1305" w:type="dxa"/>
          </w:tcPr>
          <w:p w:rsidR="00621EFA" w:rsidRPr="00C156D3" w:rsidRDefault="00621EFA" w:rsidP="001704A1">
            <w:pPr>
              <w:keepNext/>
              <w:rPr>
                <w:rFonts w:cstheme="minorHAnsi"/>
                <w:bCs/>
                <w:sz w:val="20"/>
                <w:szCs w:val="20"/>
              </w:rPr>
            </w:pPr>
            <w:r w:rsidRPr="00FA0575">
              <w:rPr>
                <w:rFonts w:cstheme="minorHAnsi"/>
                <w:bCs/>
                <w:sz w:val="20"/>
                <w:szCs w:val="20"/>
              </w:rPr>
              <w:t>Classification</w:t>
            </w:r>
          </w:p>
        </w:tc>
        <w:tc>
          <w:tcPr>
            <w:tcW w:w="4535" w:type="dxa"/>
          </w:tcPr>
          <w:p w:rsidR="00621EFA" w:rsidRPr="00C156D3" w:rsidRDefault="00621EFA" w:rsidP="001704A1">
            <w:pPr>
              <w:keepNext/>
              <w:rPr>
                <w:rFonts w:cstheme="minorHAnsi"/>
                <w:bCs/>
                <w:sz w:val="20"/>
                <w:szCs w:val="20"/>
              </w:rPr>
            </w:pPr>
            <w:r w:rsidRPr="00FA0575">
              <w:rPr>
                <w:rFonts w:cstheme="minorHAnsi"/>
                <w:bCs/>
                <w:sz w:val="20"/>
                <w:szCs w:val="20"/>
              </w:rPr>
              <w:t>Structure du soffit</w:t>
            </w:r>
          </w:p>
        </w:tc>
      </w:tr>
      <w:tr w:rsidR="00621EFA" w:rsidRPr="00597234" w:rsidTr="001704A1">
        <w:trPr>
          <w:cantSplit/>
          <w:trHeight w:val="165"/>
        </w:trPr>
        <w:tc>
          <w:tcPr>
            <w:tcW w:w="2405" w:type="dxa"/>
            <w:vMerge w:val="restart"/>
          </w:tcPr>
          <w:p w:rsidR="00621EFA" w:rsidRPr="00C156D3" w:rsidRDefault="00621EFA" w:rsidP="001704A1">
            <w:pPr>
              <w:keepNext/>
              <w:rPr>
                <w:rFonts w:cstheme="minorHAnsi"/>
                <w:sz w:val="20"/>
                <w:szCs w:val="20"/>
              </w:rPr>
            </w:pPr>
            <w:r w:rsidRPr="008F3929">
              <w:rPr>
                <w:rFonts w:cstheme="minorHAnsi"/>
                <w:noProof/>
                <w:sz w:val="20"/>
                <w:szCs w:val="20"/>
              </w:rPr>
              <w:t>600 x 600 x 22 mm</w:t>
            </w:r>
          </w:p>
        </w:tc>
        <w:tc>
          <w:tcPr>
            <w:tcW w:w="1106" w:type="dxa"/>
            <w:vMerge w:val="restart"/>
          </w:tcPr>
          <w:p w:rsidR="00621EFA" w:rsidRPr="00050E55" w:rsidRDefault="00621EFA" w:rsidP="001704A1">
            <w:pPr>
              <w:keepNext/>
              <w:rPr>
                <w:rFonts w:cstheme="minorHAnsi"/>
                <w:sz w:val="20"/>
                <w:szCs w:val="20"/>
              </w:rPr>
            </w:pPr>
            <w:r w:rsidRPr="008F3929">
              <w:rPr>
                <w:rFonts w:cstheme="minorHAnsi"/>
                <w:noProof/>
                <w:sz w:val="20"/>
                <w:szCs w:val="20"/>
              </w:rPr>
              <w:t>T24 Hook 850</w:t>
            </w:r>
          </w:p>
        </w:tc>
        <w:tc>
          <w:tcPr>
            <w:tcW w:w="1305" w:type="dxa"/>
          </w:tcPr>
          <w:p w:rsidR="00621EFA" w:rsidRPr="00C156D3" w:rsidRDefault="00621EFA" w:rsidP="001704A1">
            <w:pPr>
              <w:keepNext/>
              <w:rPr>
                <w:rFonts w:cstheme="minorHAnsi"/>
                <w:sz w:val="20"/>
                <w:szCs w:val="20"/>
              </w:rPr>
            </w:pPr>
            <w:r>
              <w:rPr>
                <w:rFonts w:cstheme="minorHAnsi"/>
                <w:sz w:val="20"/>
                <w:szCs w:val="20"/>
              </w:rPr>
              <w:t>Stabilité 30</w:t>
            </w:r>
          </w:p>
        </w:tc>
        <w:tc>
          <w:tcPr>
            <w:tcW w:w="4535" w:type="dxa"/>
          </w:tcPr>
          <w:p w:rsidR="00621EFA" w:rsidRPr="008F3929" w:rsidRDefault="00621EFA" w:rsidP="001704A1">
            <w:pPr>
              <w:keepNext/>
              <w:rPr>
                <w:rFonts w:cstheme="minorHAnsi"/>
                <w:noProof/>
                <w:sz w:val="20"/>
                <w:szCs w:val="20"/>
                <w:lang w:val="fr-BE"/>
              </w:rPr>
            </w:pPr>
            <w:r w:rsidRPr="008F3929">
              <w:rPr>
                <w:rFonts w:cstheme="minorHAnsi"/>
                <w:noProof/>
                <w:sz w:val="20"/>
                <w:szCs w:val="20"/>
                <w:lang w:val="fr-BE"/>
              </w:rPr>
              <w:t>Béton</w:t>
            </w:r>
          </w:p>
          <w:p w:rsidR="00621EFA" w:rsidRPr="008F3929" w:rsidRDefault="00621EFA" w:rsidP="001704A1">
            <w:pPr>
              <w:keepNext/>
              <w:rPr>
                <w:rFonts w:cstheme="minorHAnsi"/>
                <w:noProof/>
                <w:sz w:val="20"/>
                <w:szCs w:val="20"/>
                <w:lang w:val="fr-BE"/>
              </w:rPr>
            </w:pPr>
            <w:r w:rsidRPr="008F3929">
              <w:rPr>
                <w:rFonts w:cstheme="minorHAnsi"/>
                <w:noProof/>
                <w:sz w:val="20"/>
                <w:szCs w:val="20"/>
                <w:lang w:val="fr-BE"/>
              </w:rPr>
              <w:t>Béton/Poutres aciers (1)</w:t>
            </w:r>
          </w:p>
          <w:p w:rsidR="00621EFA" w:rsidRPr="008F3929" w:rsidRDefault="00621EFA" w:rsidP="001704A1">
            <w:pPr>
              <w:keepNext/>
              <w:rPr>
                <w:rFonts w:cstheme="minorHAnsi"/>
                <w:noProof/>
                <w:sz w:val="20"/>
                <w:szCs w:val="20"/>
                <w:lang w:val="fr-BE"/>
              </w:rPr>
            </w:pPr>
            <w:r w:rsidRPr="008F3929">
              <w:rPr>
                <w:rFonts w:cstheme="minorHAnsi"/>
                <w:noProof/>
                <w:sz w:val="20"/>
                <w:szCs w:val="20"/>
                <w:lang w:val="fr-BE"/>
              </w:rPr>
              <w:t>Acier/Béton mixte (1)</w:t>
            </w:r>
          </w:p>
          <w:p w:rsidR="00621EFA" w:rsidRPr="006E5F04" w:rsidRDefault="00621EFA" w:rsidP="001704A1">
            <w:pPr>
              <w:keepNext/>
              <w:rPr>
                <w:rFonts w:cstheme="minorHAnsi"/>
                <w:sz w:val="20"/>
                <w:szCs w:val="20"/>
                <w:lang w:val="fr-BE"/>
              </w:rPr>
            </w:pPr>
            <w:r w:rsidRPr="008F3929">
              <w:rPr>
                <w:rFonts w:cstheme="minorHAnsi"/>
                <w:noProof/>
                <w:sz w:val="20"/>
                <w:szCs w:val="20"/>
                <w:lang w:val="fr-BE"/>
              </w:rPr>
              <w:t>Bois (1)</w:t>
            </w:r>
          </w:p>
        </w:tc>
      </w:tr>
      <w:tr w:rsidR="00621EFA" w:rsidRPr="007A555C" w:rsidTr="001704A1">
        <w:trPr>
          <w:cantSplit/>
          <w:trHeight w:val="165"/>
        </w:trPr>
        <w:tc>
          <w:tcPr>
            <w:tcW w:w="2405" w:type="dxa"/>
            <w:vMerge/>
          </w:tcPr>
          <w:p w:rsidR="00621EFA" w:rsidRPr="006E5F04" w:rsidRDefault="00621EFA" w:rsidP="001704A1">
            <w:pPr>
              <w:keepNext/>
              <w:rPr>
                <w:rFonts w:cstheme="minorHAnsi"/>
                <w:sz w:val="20"/>
                <w:szCs w:val="20"/>
                <w:lang w:val="fr-BE"/>
              </w:rPr>
            </w:pPr>
          </w:p>
        </w:tc>
        <w:tc>
          <w:tcPr>
            <w:tcW w:w="1106" w:type="dxa"/>
            <w:vMerge/>
          </w:tcPr>
          <w:p w:rsidR="00621EFA" w:rsidRPr="006E5F04" w:rsidRDefault="00621EFA" w:rsidP="001704A1">
            <w:pPr>
              <w:keepNext/>
              <w:rPr>
                <w:rFonts w:cstheme="minorHAnsi"/>
                <w:sz w:val="20"/>
                <w:szCs w:val="20"/>
                <w:lang w:val="fr-BE"/>
              </w:rPr>
            </w:pPr>
          </w:p>
        </w:tc>
        <w:tc>
          <w:tcPr>
            <w:tcW w:w="1305" w:type="dxa"/>
          </w:tcPr>
          <w:p w:rsidR="00621EFA" w:rsidRPr="00C156D3" w:rsidRDefault="00621EFA" w:rsidP="001704A1">
            <w:pPr>
              <w:keepNext/>
              <w:rPr>
                <w:rFonts w:cstheme="minorHAnsi"/>
                <w:sz w:val="20"/>
                <w:szCs w:val="20"/>
              </w:rPr>
            </w:pPr>
            <w:r>
              <w:rPr>
                <w:rFonts w:cstheme="minorHAnsi"/>
                <w:sz w:val="20"/>
                <w:szCs w:val="20"/>
              </w:rPr>
              <w:t>REI30</w:t>
            </w:r>
          </w:p>
        </w:tc>
        <w:tc>
          <w:tcPr>
            <w:tcW w:w="4535" w:type="dxa"/>
          </w:tcPr>
          <w:p w:rsidR="00621EFA" w:rsidRPr="008F3929" w:rsidRDefault="00621EFA" w:rsidP="001704A1">
            <w:pPr>
              <w:keepNext/>
              <w:rPr>
                <w:rFonts w:cstheme="minorHAnsi"/>
                <w:noProof/>
                <w:sz w:val="20"/>
                <w:szCs w:val="20"/>
                <w:lang w:val="fr-BE"/>
              </w:rPr>
            </w:pPr>
            <w:r w:rsidRPr="008F3929">
              <w:rPr>
                <w:rFonts w:cstheme="minorHAnsi"/>
                <w:noProof/>
                <w:sz w:val="20"/>
                <w:szCs w:val="20"/>
                <w:lang w:val="fr-BE"/>
              </w:rPr>
              <w:t xml:space="preserve">Béton </w:t>
            </w:r>
          </w:p>
          <w:p w:rsidR="00621EFA" w:rsidRPr="00FA0575" w:rsidRDefault="00621EFA"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621EFA" w:rsidRPr="004B5199" w:rsidTr="001704A1">
        <w:trPr>
          <w:cantSplit/>
          <w:trHeight w:val="165"/>
        </w:trPr>
        <w:tc>
          <w:tcPr>
            <w:tcW w:w="2405" w:type="dxa"/>
            <w:vMerge/>
          </w:tcPr>
          <w:p w:rsidR="00621EFA" w:rsidRPr="00FA0575" w:rsidRDefault="00621EFA" w:rsidP="001704A1">
            <w:pPr>
              <w:keepNext/>
              <w:rPr>
                <w:rFonts w:cstheme="minorHAnsi"/>
                <w:sz w:val="20"/>
                <w:szCs w:val="20"/>
                <w:lang w:val="fr-BE"/>
              </w:rPr>
            </w:pPr>
          </w:p>
        </w:tc>
        <w:tc>
          <w:tcPr>
            <w:tcW w:w="1106" w:type="dxa"/>
            <w:vMerge/>
          </w:tcPr>
          <w:p w:rsidR="00621EFA" w:rsidRPr="00FA0575" w:rsidRDefault="00621EFA" w:rsidP="001704A1">
            <w:pPr>
              <w:keepNext/>
              <w:rPr>
                <w:rFonts w:cstheme="minorHAnsi"/>
                <w:sz w:val="20"/>
                <w:szCs w:val="20"/>
                <w:lang w:val="fr-BE"/>
              </w:rPr>
            </w:pPr>
          </w:p>
        </w:tc>
        <w:tc>
          <w:tcPr>
            <w:tcW w:w="1305" w:type="dxa"/>
          </w:tcPr>
          <w:p w:rsidR="00621EFA" w:rsidRPr="00C156D3" w:rsidRDefault="00621EFA" w:rsidP="001704A1">
            <w:pPr>
              <w:keepNext/>
              <w:rPr>
                <w:rFonts w:cstheme="minorHAnsi"/>
                <w:sz w:val="20"/>
                <w:szCs w:val="20"/>
              </w:rPr>
            </w:pPr>
            <w:r>
              <w:rPr>
                <w:rFonts w:cstheme="minorHAnsi"/>
                <w:sz w:val="20"/>
                <w:szCs w:val="20"/>
              </w:rPr>
              <w:t>REI60</w:t>
            </w:r>
          </w:p>
        </w:tc>
        <w:tc>
          <w:tcPr>
            <w:tcW w:w="4535" w:type="dxa"/>
          </w:tcPr>
          <w:p w:rsidR="00621EFA" w:rsidRPr="008F3929" w:rsidRDefault="00621EFA"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621EFA" w:rsidRPr="006E5F04" w:rsidRDefault="00621EFA"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621EFA" w:rsidRPr="008F3929" w:rsidRDefault="00621EFA" w:rsidP="00621EFA">
      <w:pPr>
        <w:keepNext/>
        <w:spacing w:after="0" w:line="240" w:lineRule="auto"/>
        <w:rPr>
          <w:rFonts w:cstheme="minorHAnsi"/>
          <w:noProof/>
          <w:sz w:val="20"/>
          <w:szCs w:val="20"/>
          <w:lang w:val="fr-BE"/>
        </w:rPr>
      </w:pPr>
      <w:r w:rsidRPr="008F3929">
        <w:rPr>
          <w:rFonts w:cstheme="minorHAnsi"/>
          <w:noProof/>
          <w:sz w:val="20"/>
          <w:szCs w:val="20"/>
          <w:lang w:val="fr-BE"/>
        </w:rPr>
        <w:t>profil de rive W ou L, luminaire, option latte de rive non combustible, option pose en quinconce si PP axe/axe 600mm</w:t>
      </w:r>
    </w:p>
    <w:p w:rsidR="00621EFA" w:rsidRPr="008F3929" w:rsidRDefault="00621EFA" w:rsidP="00621EFA">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621EFA" w:rsidRPr="00823C84" w:rsidRDefault="00621EFA" w:rsidP="00621EFA">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621EFA" w:rsidRPr="008F3929" w:rsidRDefault="00621EFA" w:rsidP="00621EFA">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2019-A-070 B Rev1 (stabilité au feu) + 2019-A-070 C/D Rev1 (résistance au feu)</w:t>
      </w:r>
    </w:p>
    <w:p w:rsidR="00621EFA" w:rsidRPr="00144AAE" w:rsidRDefault="00621EFA" w:rsidP="00621EFA">
      <w:pPr>
        <w:keepNext/>
        <w:spacing w:after="0" w:line="240" w:lineRule="auto"/>
        <w:rPr>
          <w:rFonts w:cstheme="minorHAnsi"/>
          <w:sz w:val="20"/>
          <w:szCs w:val="20"/>
          <w:lang w:val="fr-BE"/>
        </w:rPr>
      </w:pPr>
    </w:p>
    <w:p w:rsidR="00621EFA" w:rsidRPr="00144AAE" w:rsidRDefault="00621EFA" w:rsidP="00621EFA">
      <w:pPr>
        <w:spacing w:after="0" w:line="240" w:lineRule="auto"/>
        <w:rPr>
          <w:rFonts w:cstheme="minorHAnsi"/>
          <w:noProof/>
          <w:sz w:val="20"/>
          <w:szCs w:val="20"/>
          <w:lang w:val="fr-BE"/>
        </w:rPr>
      </w:pPr>
    </w:p>
    <w:p w:rsidR="00621EFA" w:rsidRPr="00144AAE" w:rsidRDefault="00621EFA" w:rsidP="00621EFA">
      <w:pPr>
        <w:spacing w:after="0" w:line="240" w:lineRule="auto"/>
        <w:rPr>
          <w:rFonts w:cstheme="minorHAnsi"/>
          <w:noProof/>
          <w:sz w:val="20"/>
          <w:szCs w:val="20"/>
          <w:lang w:val="fr-BE"/>
        </w:rPr>
      </w:pPr>
    </w:p>
    <w:p w:rsidR="00621EFA" w:rsidRPr="00144AAE" w:rsidRDefault="00621EFA" w:rsidP="00621EFA">
      <w:pPr>
        <w:spacing w:after="0" w:line="240" w:lineRule="auto"/>
        <w:rPr>
          <w:rFonts w:cstheme="minorHAnsi"/>
          <w:noProof/>
          <w:sz w:val="20"/>
          <w:szCs w:val="20"/>
          <w:lang w:val="fr-BE"/>
        </w:rPr>
      </w:pPr>
      <w:r w:rsidRPr="00144AAE">
        <w:rPr>
          <w:rFonts w:cstheme="minorHAnsi"/>
          <w:noProof/>
          <w:sz w:val="20"/>
          <w:szCs w:val="20"/>
          <w:lang w:val="fr-BE"/>
        </w:rPr>
        <w:t>Réaction au feu</w:t>
      </w:r>
    </w:p>
    <w:p w:rsidR="00621EFA" w:rsidRPr="007B34D5" w:rsidRDefault="00621EFA" w:rsidP="00621EFA">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621EFA" w:rsidRPr="007B34D5" w:rsidRDefault="00621EFA" w:rsidP="00621EFA">
      <w:pPr>
        <w:spacing w:after="0" w:line="240" w:lineRule="auto"/>
        <w:rPr>
          <w:rFonts w:cstheme="minorHAnsi"/>
          <w:sz w:val="20"/>
          <w:szCs w:val="20"/>
          <w:lang w:val="fr-BE"/>
        </w:rPr>
      </w:pPr>
    </w:p>
    <w:p w:rsidR="00621EFA" w:rsidRPr="008F3929" w:rsidRDefault="00621EFA" w:rsidP="00621EFA">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621EFA" w:rsidRPr="007B34D5" w:rsidRDefault="00621EFA" w:rsidP="00621EFA">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621EFA" w:rsidRPr="007B34D5" w:rsidRDefault="00621EFA" w:rsidP="00621EFA">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621EFA" w:rsidRPr="007B34D5" w:rsidRDefault="00621EFA" w:rsidP="00621EFA">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621EFA" w:rsidRPr="007B4712" w:rsidRDefault="00621EFA" w:rsidP="00621EFA">
      <w:pPr>
        <w:spacing w:after="0" w:line="240" w:lineRule="auto"/>
        <w:rPr>
          <w:rFonts w:cstheme="minorHAnsi"/>
          <w:sz w:val="20"/>
          <w:szCs w:val="20"/>
          <w:lang w:val="fr-BE"/>
        </w:rPr>
      </w:pPr>
    </w:p>
    <w:p w:rsidR="00621EFA" w:rsidRPr="007B4712" w:rsidRDefault="00621EFA" w:rsidP="00621EFA">
      <w:pPr>
        <w:spacing w:after="0" w:line="240" w:lineRule="auto"/>
        <w:rPr>
          <w:rFonts w:cstheme="minorHAnsi"/>
          <w:noProof/>
          <w:sz w:val="20"/>
          <w:szCs w:val="20"/>
          <w:lang w:val="fr-BE"/>
        </w:rPr>
      </w:pPr>
    </w:p>
    <w:p w:rsidR="00621EFA" w:rsidRPr="007B4712" w:rsidRDefault="00621EFA" w:rsidP="00621EFA">
      <w:pPr>
        <w:spacing w:after="0" w:line="240" w:lineRule="auto"/>
        <w:rPr>
          <w:rFonts w:cstheme="minorHAnsi"/>
          <w:noProof/>
          <w:sz w:val="20"/>
          <w:szCs w:val="20"/>
          <w:lang w:val="fr-BE"/>
        </w:rPr>
      </w:pPr>
    </w:p>
    <w:p w:rsidR="00621EFA" w:rsidRPr="00597234" w:rsidRDefault="00621EFA" w:rsidP="00621EFA">
      <w:pPr>
        <w:spacing w:after="0" w:line="240" w:lineRule="auto"/>
        <w:rPr>
          <w:rFonts w:cstheme="minorHAnsi"/>
          <w:sz w:val="20"/>
          <w:szCs w:val="20"/>
          <w:lang w:val="fr-BE"/>
        </w:rPr>
      </w:pPr>
      <w:r w:rsidRPr="007B4712">
        <w:rPr>
          <w:rFonts w:cstheme="minorHAnsi"/>
          <w:noProof/>
          <w:sz w:val="20"/>
          <w:szCs w:val="20"/>
          <w:lang w:val="fr-BE" w:eastAsia="zh-CN"/>
        </w:rPr>
        <w:t>Entretien</w:t>
      </w:r>
    </w:p>
    <w:p w:rsidR="00621EFA" w:rsidRPr="00325C24" w:rsidRDefault="00621EFA" w:rsidP="00621EFA">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621EFA" w:rsidRPr="00325C24" w:rsidRDefault="00621EFA" w:rsidP="00621EFA">
      <w:pPr>
        <w:spacing w:after="0" w:line="240" w:lineRule="auto"/>
        <w:rPr>
          <w:rFonts w:cstheme="minorHAnsi"/>
          <w:sz w:val="20"/>
          <w:szCs w:val="20"/>
          <w:lang w:val="fr-BE"/>
        </w:rPr>
      </w:pPr>
    </w:p>
    <w:p w:rsidR="00621EFA" w:rsidRPr="008F3929" w:rsidRDefault="00621EFA" w:rsidP="00621EFA">
      <w:pPr>
        <w:spacing w:after="0" w:line="240" w:lineRule="auto"/>
        <w:rPr>
          <w:rFonts w:cstheme="minorHAnsi"/>
          <w:noProof/>
          <w:sz w:val="20"/>
          <w:szCs w:val="20"/>
          <w:lang w:val="fr-BE"/>
        </w:rPr>
      </w:pPr>
      <w:r w:rsidRPr="008F3929">
        <w:rPr>
          <w:rFonts w:cstheme="minorHAnsi"/>
          <w:noProof/>
          <w:sz w:val="20"/>
          <w:szCs w:val="20"/>
          <w:lang w:val="fr-BE"/>
        </w:rPr>
        <w:t>Durabilité</w:t>
      </w:r>
    </w:p>
    <w:p w:rsidR="00621EFA" w:rsidRPr="008F3929" w:rsidRDefault="00621EFA" w:rsidP="00621EFA">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621EFA" w:rsidRPr="00325C24" w:rsidRDefault="00621EFA" w:rsidP="00621EFA">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621EFA" w:rsidRPr="00325C24" w:rsidRDefault="00621EFA" w:rsidP="00621EFA">
      <w:pPr>
        <w:spacing w:after="0" w:line="240" w:lineRule="auto"/>
        <w:rPr>
          <w:rFonts w:cstheme="minorHAnsi"/>
          <w:sz w:val="20"/>
          <w:szCs w:val="20"/>
          <w:lang w:val="fr-BE"/>
        </w:rPr>
      </w:pPr>
    </w:p>
    <w:p w:rsidR="00621EFA" w:rsidRPr="00325C24" w:rsidRDefault="00621EFA" w:rsidP="00621EFA">
      <w:pPr>
        <w:spacing w:after="0" w:line="240" w:lineRule="auto"/>
        <w:rPr>
          <w:rFonts w:cstheme="minorHAnsi"/>
          <w:sz w:val="20"/>
          <w:szCs w:val="20"/>
          <w:lang w:val="fr-BE"/>
        </w:rPr>
      </w:pPr>
      <w:r w:rsidRPr="00325C24">
        <w:rPr>
          <w:rFonts w:cstheme="minorHAnsi"/>
          <w:sz w:val="20"/>
          <w:szCs w:val="20"/>
          <w:lang w:val="fr-BE"/>
        </w:rPr>
        <w:t>Hygiène</w:t>
      </w:r>
    </w:p>
    <w:p w:rsidR="00621EFA" w:rsidRPr="00325C24" w:rsidRDefault="00621EFA" w:rsidP="00621EFA">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621EFA" w:rsidRPr="00325C24" w:rsidRDefault="00621EFA" w:rsidP="00621EFA">
      <w:pPr>
        <w:spacing w:after="0" w:line="240" w:lineRule="auto"/>
        <w:rPr>
          <w:rFonts w:cstheme="minorHAnsi"/>
          <w:noProof/>
          <w:sz w:val="20"/>
          <w:szCs w:val="20"/>
          <w:lang w:val="fr-BE"/>
        </w:rPr>
      </w:pPr>
    </w:p>
    <w:p w:rsidR="00621EFA" w:rsidRPr="00325C24" w:rsidRDefault="00621EFA" w:rsidP="00621EFA">
      <w:pPr>
        <w:spacing w:after="0" w:line="240" w:lineRule="auto"/>
        <w:rPr>
          <w:rFonts w:cstheme="minorHAnsi"/>
          <w:sz w:val="20"/>
          <w:szCs w:val="20"/>
          <w:lang w:val="fr-BE"/>
        </w:rPr>
      </w:pPr>
      <w:r w:rsidRPr="00325C24">
        <w:rPr>
          <w:rFonts w:cstheme="minorHAnsi"/>
          <w:noProof/>
          <w:sz w:val="20"/>
          <w:szCs w:val="20"/>
          <w:lang w:val="fr-BE"/>
        </w:rPr>
        <w:t>Environnement intérieur</w:t>
      </w:r>
    </w:p>
    <w:p w:rsidR="00621EFA" w:rsidRPr="00325C24" w:rsidRDefault="00621EFA" w:rsidP="00621EFA">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621EFA" w:rsidRPr="00325C24" w:rsidRDefault="00621EFA" w:rsidP="00621EFA">
      <w:pPr>
        <w:spacing w:after="0" w:line="240" w:lineRule="auto"/>
        <w:rPr>
          <w:rFonts w:cstheme="minorHAnsi"/>
          <w:sz w:val="20"/>
          <w:szCs w:val="20"/>
          <w:lang w:val="fr-BE"/>
        </w:rPr>
      </w:pPr>
    </w:p>
    <w:p w:rsidR="00621EFA" w:rsidRPr="008F3929" w:rsidRDefault="00621EFA" w:rsidP="00621EFA">
      <w:pPr>
        <w:spacing w:after="0" w:line="240" w:lineRule="auto"/>
        <w:rPr>
          <w:rFonts w:cstheme="minorHAnsi"/>
          <w:noProof/>
          <w:sz w:val="20"/>
          <w:szCs w:val="20"/>
          <w:lang w:val="fr-BE"/>
        </w:rPr>
      </w:pPr>
      <w:r w:rsidRPr="008F3929">
        <w:rPr>
          <w:rFonts w:cstheme="minorHAnsi"/>
          <w:noProof/>
          <w:sz w:val="20"/>
          <w:szCs w:val="20"/>
          <w:lang w:val="fr-BE"/>
        </w:rPr>
        <w:t>Environnement</w:t>
      </w:r>
    </w:p>
    <w:p w:rsidR="00621EFA" w:rsidRDefault="00621EFA" w:rsidP="00621EFA">
      <w:pPr>
        <w:spacing w:after="0" w:line="240" w:lineRule="auto"/>
        <w:rPr>
          <w:rFonts w:cstheme="minorHAnsi"/>
          <w:sz w:val="20"/>
          <w:szCs w:val="20"/>
          <w:lang w:val="fr-FR"/>
        </w:rPr>
      </w:pPr>
      <w:r w:rsidRPr="008F3929">
        <w:rPr>
          <w:rFonts w:cstheme="minorHAnsi"/>
          <w:noProof/>
          <w:sz w:val="20"/>
          <w:szCs w:val="20"/>
          <w:lang w:val="fr-BE"/>
        </w:rPr>
        <w:t>Entièrement recyclable</w:t>
      </w:r>
    </w:p>
    <w:p w:rsidR="00621EFA" w:rsidRDefault="00621EFA" w:rsidP="00621EFA">
      <w:pPr>
        <w:spacing w:after="0" w:line="240" w:lineRule="auto"/>
        <w:rPr>
          <w:rFonts w:cstheme="minorHAnsi"/>
          <w:sz w:val="20"/>
          <w:szCs w:val="20"/>
          <w:lang w:val="fr-FR"/>
        </w:rPr>
      </w:pPr>
    </w:p>
    <w:p w:rsidR="00621EFA" w:rsidRPr="00144AAE" w:rsidRDefault="00621EFA" w:rsidP="00621EFA">
      <w:pPr>
        <w:spacing w:after="0" w:line="240" w:lineRule="auto"/>
        <w:rPr>
          <w:rFonts w:cstheme="minorHAnsi"/>
          <w:sz w:val="20"/>
          <w:szCs w:val="20"/>
          <w:lang w:val="fr-BE"/>
        </w:rPr>
      </w:pPr>
    </w:p>
    <w:p w:rsidR="00621EFA" w:rsidRPr="00144AAE" w:rsidRDefault="00621EFA" w:rsidP="00621EFA">
      <w:pPr>
        <w:spacing w:after="0" w:line="240" w:lineRule="auto"/>
        <w:rPr>
          <w:rFonts w:cstheme="minorHAnsi"/>
          <w:sz w:val="20"/>
          <w:szCs w:val="20"/>
          <w:lang w:val="fr-BE"/>
        </w:rPr>
      </w:pPr>
      <w:r w:rsidRPr="00144AAE">
        <w:rPr>
          <w:rFonts w:cstheme="minorHAnsi"/>
          <w:sz w:val="20"/>
          <w:szCs w:val="20"/>
          <w:lang w:val="fr-BE"/>
        </w:rPr>
        <w:t>Durée de vie</w:t>
      </w:r>
    </w:p>
    <w:p w:rsidR="00621EFA" w:rsidRDefault="00621EFA" w:rsidP="00621EFA">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621EFA" w:rsidRDefault="00621EFA" w:rsidP="00621EFA">
      <w:pPr>
        <w:spacing w:after="0" w:line="240" w:lineRule="auto"/>
        <w:rPr>
          <w:rFonts w:cstheme="minorHAnsi"/>
          <w:sz w:val="20"/>
          <w:szCs w:val="20"/>
          <w:lang w:val="fr-FR"/>
        </w:rPr>
      </w:pPr>
    </w:p>
    <w:p w:rsidR="00621EFA" w:rsidRPr="008F3929" w:rsidRDefault="00621EFA" w:rsidP="00621EFA">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621EFA" w:rsidRPr="00144AAE" w:rsidRDefault="00621EFA" w:rsidP="00621EFA">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621EFA" w:rsidRPr="00144AAE" w:rsidRDefault="00621EFA" w:rsidP="00621EFA">
      <w:pPr>
        <w:spacing w:after="0" w:line="240" w:lineRule="auto"/>
        <w:rPr>
          <w:rFonts w:cstheme="minorHAnsi"/>
          <w:sz w:val="20"/>
          <w:szCs w:val="20"/>
          <w:lang w:val="fr-BE"/>
        </w:rPr>
      </w:pPr>
    </w:p>
    <w:p w:rsidR="00621EFA" w:rsidRPr="00144AAE" w:rsidRDefault="00621EFA" w:rsidP="00621EFA">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621EFA" w:rsidRPr="00144AAE" w:rsidRDefault="00621EFA" w:rsidP="00621EFA">
      <w:pPr>
        <w:spacing w:after="0" w:line="240" w:lineRule="auto"/>
        <w:rPr>
          <w:rFonts w:cstheme="minorHAnsi"/>
          <w:b/>
          <w:sz w:val="20"/>
          <w:szCs w:val="20"/>
          <w:u w:val="single"/>
          <w:lang w:val="fr-BE"/>
        </w:rPr>
      </w:pPr>
    </w:p>
    <w:p w:rsidR="00621EFA" w:rsidRPr="00144AAE" w:rsidRDefault="00621EFA" w:rsidP="00621EFA">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621EFA" w:rsidRPr="00144AAE" w:rsidRDefault="00621EFA" w:rsidP="00621EFA">
      <w:pPr>
        <w:spacing w:after="0" w:line="240" w:lineRule="auto"/>
        <w:rPr>
          <w:rFonts w:cstheme="minorHAnsi"/>
          <w:b/>
          <w:sz w:val="20"/>
          <w:szCs w:val="20"/>
          <w:u w:val="single"/>
          <w:lang w:val="fr-BE"/>
        </w:rPr>
      </w:pPr>
    </w:p>
    <w:p w:rsidR="00621EFA" w:rsidRPr="00144AAE" w:rsidRDefault="00621EFA" w:rsidP="00621EFA">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621EFA" w:rsidRPr="00144AAE" w:rsidRDefault="00621EFA" w:rsidP="00621EFA">
      <w:pPr>
        <w:spacing w:after="0" w:line="240" w:lineRule="auto"/>
        <w:rPr>
          <w:rFonts w:cstheme="minorHAnsi"/>
          <w:b/>
          <w:sz w:val="20"/>
          <w:szCs w:val="20"/>
          <w:u w:val="single"/>
          <w:lang w:val="fr-BE"/>
        </w:rPr>
      </w:pPr>
    </w:p>
    <w:p w:rsidR="00621EFA" w:rsidRPr="00144AAE" w:rsidRDefault="00621EFA" w:rsidP="00621EFA">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621EFA" w:rsidRPr="00144AAE" w:rsidRDefault="00621EFA" w:rsidP="00621EFA">
      <w:pPr>
        <w:spacing w:after="0" w:line="240" w:lineRule="auto"/>
        <w:rPr>
          <w:rFonts w:cstheme="minorHAnsi"/>
          <w:b/>
          <w:sz w:val="20"/>
          <w:szCs w:val="20"/>
          <w:u w:val="single"/>
          <w:lang w:val="fr-BE"/>
        </w:rPr>
      </w:pPr>
    </w:p>
    <w:p w:rsidR="00621EFA" w:rsidRDefault="00621EFA" w:rsidP="00621EFA">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621EFA" w:rsidRPr="00144AAE" w:rsidRDefault="00621EFA" w:rsidP="00621EFA">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621EFA" w:rsidRDefault="00621EFA" w:rsidP="00621EFA">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21EFA" w:rsidRDefault="00621EFA" w:rsidP="00621EFA">
      <w:pPr>
        <w:spacing w:after="0" w:line="240" w:lineRule="auto"/>
        <w:rPr>
          <w:rFonts w:cstheme="minorHAnsi"/>
          <w:sz w:val="20"/>
          <w:szCs w:val="20"/>
          <w:lang w:val="fr-BE"/>
        </w:rPr>
        <w:sectPr w:rsidR="00621EFA"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621EFA"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FA"/>
    <w:rsid w:val="005C2D60"/>
    <w:rsid w:val="00621EFA"/>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AABB79-80AA-493F-B268-4022517E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21EFA"/>
    <w:rPr>
      <w:color w:val="008080"/>
    </w:rPr>
  </w:style>
  <w:style w:type="character" w:customStyle="1" w:styleId="Referentie">
    <w:name w:val="Referentie"/>
    <w:rsid w:val="00621EFA"/>
    <w:rPr>
      <w:color w:val="FF6600"/>
    </w:rPr>
  </w:style>
  <w:style w:type="character" w:customStyle="1" w:styleId="RevisieDatum">
    <w:name w:val="RevisieDatum"/>
    <w:rsid w:val="00621EFA"/>
    <w:rPr>
      <w:vanish/>
      <w:color w:val="auto"/>
    </w:rPr>
  </w:style>
  <w:style w:type="table" w:styleId="Tabelraster">
    <w:name w:val="Table Grid"/>
    <w:basedOn w:val="Standaardtabel"/>
    <w:uiPriority w:val="59"/>
    <w:rsid w:val="00621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21E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21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718</Words>
  <Characters>3954</Characters>
  <Application>Microsoft Office Word</Application>
  <DocSecurity>0</DocSecurity>
  <Lines>32</Lines>
  <Paragraphs>9</Paragraphs>
  <ScaleCrop>false</ScaleCrop>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